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97" w:rsidRPr="00A01C37" w:rsidRDefault="00BA1797" w:rsidP="00BA1797">
      <w:pPr>
        <w:pBdr>
          <w:bottom w:val="single" w:sz="12" w:space="1" w:color="auto"/>
        </w:pBdr>
        <w:spacing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01C37">
        <w:rPr>
          <w:rFonts w:hAnsi="Times New Roman" w:cs="Times New Roman"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 «Детский сад №</w:t>
      </w:r>
      <w:r w:rsidRPr="00A01C37">
        <w:rPr>
          <w:rFonts w:hAnsi="Times New Roman" w:cs="Times New Roman"/>
          <w:color w:val="000000"/>
          <w:sz w:val="28"/>
          <w:szCs w:val="28"/>
        </w:rPr>
        <w:t> </w:t>
      </w:r>
      <w:r w:rsidRPr="00A01C37">
        <w:rPr>
          <w:rFonts w:hAnsi="Times New Roman" w:cs="Times New Roman"/>
          <w:color w:val="000000"/>
          <w:sz w:val="28"/>
          <w:szCs w:val="28"/>
          <w:lang w:val="ru-RU"/>
        </w:rPr>
        <w:t>5»</w:t>
      </w:r>
    </w:p>
    <w:p w:rsidR="00BA1797" w:rsidRPr="00BA1797" w:rsidRDefault="00BA1797" w:rsidP="00BA1797">
      <w:pPr>
        <w:spacing w:before="0" w:beforeAutospacing="0" w:after="0" w:afterAutospacing="0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BA1797">
        <w:rPr>
          <w:rFonts w:ascii="Times New Roman" w:hAnsi="Times New Roman"/>
          <w:sz w:val="24"/>
          <w:szCs w:val="24"/>
          <w:lang w:val="ru-RU"/>
        </w:rPr>
        <w:t xml:space="preserve">Российская Федерация, Челябинская обл., 456440, г. Чебаркуль, </w:t>
      </w:r>
    </w:p>
    <w:p w:rsidR="00BA1797" w:rsidRPr="00A01C37" w:rsidRDefault="00A01C37" w:rsidP="00BA1797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A01C37">
        <w:rPr>
          <w:rFonts w:ascii="Times New Roman" w:hAnsi="Times New Roman"/>
          <w:sz w:val="24"/>
          <w:szCs w:val="24"/>
          <w:lang w:val="ru-RU"/>
        </w:rPr>
        <w:t>ул. Крылова,16-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BA1797" w:rsidRPr="00A01C37">
        <w:rPr>
          <w:rFonts w:ascii="Times New Roman" w:hAnsi="Times New Roman"/>
          <w:sz w:val="24"/>
          <w:szCs w:val="24"/>
          <w:lang w:val="ru-RU"/>
        </w:rPr>
        <w:t>, тел.: 8(35168) 2-41-15, 2-40-82</w:t>
      </w:r>
    </w:p>
    <w:p w:rsidR="00BF12E4" w:rsidRPr="00BA1797" w:rsidRDefault="00BA1797" w:rsidP="00BA17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lang w:val="ru-RU"/>
        </w:rPr>
        <w:br/>
      </w:r>
    </w:p>
    <w:tbl>
      <w:tblPr>
        <w:tblStyle w:val="a3"/>
        <w:tblW w:w="10598" w:type="dxa"/>
        <w:tblInd w:w="-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388"/>
      </w:tblGrid>
      <w:tr w:rsidR="00BA1797" w:rsidRPr="00643360" w:rsidTr="00BA1797">
        <w:tc>
          <w:tcPr>
            <w:tcW w:w="5210" w:type="dxa"/>
          </w:tcPr>
          <w:p w:rsidR="00BA1797" w:rsidRPr="007C4A61" w:rsidRDefault="00BA1797" w:rsidP="00BA1797">
            <w:pPr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СОГЛАСОВАН</w:t>
            </w:r>
            <w:r w:rsidR="00643360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BA1797" w:rsidRPr="007C4A61" w:rsidRDefault="00C87741" w:rsidP="00BA1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 советом МБДОУ «ДС № 5»</w:t>
            </w:r>
          </w:p>
          <w:p w:rsidR="00BA1797" w:rsidRPr="007C4A61" w:rsidRDefault="00C87741" w:rsidP="00BA179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A1797" w:rsidRPr="007C4A61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0A062E">
              <w:rPr>
                <w:rFonts w:ascii="Times New Roman" w:hAnsi="Times New Roman"/>
                <w:sz w:val="24"/>
                <w:szCs w:val="24"/>
              </w:rPr>
              <w:t>3 от 07</w:t>
            </w:r>
            <w:r w:rsidR="00DD673E">
              <w:rPr>
                <w:rFonts w:ascii="Times New Roman" w:hAnsi="Times New Roman"/>
                <w:sz w:val="24"/>
                <w:szCs w:val="24"/>
              </w:rPr>
              <w:t>.04.2025</w:t>
            </w:r>
            <w:r w:rsidR="00BA1797" w:rsidRPr="004A77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8" w:type="dxa"/>
          </w:tcPr>
          <w:p w:rsidR="00BA1797" w:rsidRPr="00692F11" w:rsidRDefault="00E14140" w:rsidP="00BA1797">
            <w:pPr>
              <w:tabs>
                <w:tab w:val="left" w:pos="7140"/>
              </w:tabs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="00BA1797" w:rsidRPr="00692F1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BA1797" w:rsidRPr="00692F11" w:rsidRDefault="00643360" w:rsidP="00BA17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A1797" w:rsidRPr="00692F11">
              <w:rPr>
                <w:rFonts w:ascii="Times New Roman" w:hAnsi="Times New Roman"/>
                <w:sz w:val="24"/>
                <w:szCs w:val="24"/>
              </w:rPr>
              <w:t>аведующ</w:t>
            </w:r>
            <w:r w:rsidR="00E14140">
              <w:rPr>
                <w:rFonts w:ascii="Times New Roman" w:hAnsi="Times New Roman"/>
                <w:sz w:val="24"/>
                <w:szCs w:val="24"/>
              </w:rPr>
              <w:t>им</w:t>
            </w:r>
            <w:r w:rsidR="00BA1797" w:rsidRPr="00692F11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  <w:proofErr w:type="gramStart"/>
            <w:r w:rsidR="00BA1797" w:rsidRPr="00692F11">
              <w:rPr>
                <w:rFonts w:ascii="Times New Roman" w:hAnsi="Times New Roman"/>
                <w:sz w:val="24"/>
                <w:szCs w:val="24"/>
              </w:rPr>
              <w:t>«Д</w:t>
            </w:r>
            <w:proofErr w:type="gramEnd"/>
            <w:r w:rsidR="00BA1797" w:rsidRPr="00692F11">
              <w:rPr>
                <w:rFonts w:ascii="Times New Roman" w:hAnsi="Times New Roman"/>
                <w:sz w:val="24"/>
                <w:szCs w:val="24"/>
              </w:rPr>
              <w:t>С № 5»</w:t>
            </w:r>
          </w:p>
          <w:p w:rsidR="00643360" w:rsidRPr="004A77BE" w:rsidRDefault="00643360" w:rsidP="00BA17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77BE">
              <w:rPr>
                <w:rFonts w:ascii="Times New Roman" w:hAnsi="Times New Roman"/>
                <w:sz w:val="24"/>
                <w:szCs w:val="24"/>
              </w:rPr>
              <w:t>_______________О.Р.Галямова</w:t>
            </w:r>
          </w:p>
          <w:p w:rsidR="00BA1797" w:rsidRPr="004A77BE" w:rsidRDefault="00E14140" w:rsidP="000D7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A062E">
              <w:rPr>
                <w:rFonts w:ascii="Times New Roman" w:hAnsi="Times New Roman"/>
                <w:sz w:val="24"/>
                <w:szCs w:val="24"/>
              </w:rPr>
              <w:t xml:space="preserve">                   (приказ № </w:t>
            </w:r>
            <w:r w:rsidR="000D6FC3">
              <w:rPr>
                <w:rFonts w:ascii="Times New Roman" w:hAnsi="Times New Roman"/>
                <w:sz w:val="24"/>
                <w:szCs w:val="24"/>
              </w:rPr>
              <w:t>34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-Д от </w:t>
            </w:r>
            <w:r w:rsidR="000A062E">
              <w:rPr>
                <w:rFonts w:ascii="Times New Roman" w:hAnsi="Times New Roman"/>
                <w:sz w:val="24"/>
                <w:szCs w:val="24"/>
              </w:rPr>
              <w:t>08</w:t>
            </w:r>
            <w:r w:rsidR="00DD673E">
              <w:rPr>
                <w:rFonts w:ascii="Times New Roman" w:hAnsi="Times New Roman"/>
                <w:sz w:val="24"/>
                <w:szCs w:val="24"/>
              </w:rPr>
              <w:t>.04.2025</w:t>
            </w:r>
            <w:r w:rsidR="00BA1797" w:rsidRPr="004A77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A1797" w:rsidRPr="007C4A61" w:rsidRDefault="00BF4E12" w:rsidP="00BA1797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7" o:title=""/>
                  <o:lock v:ext="edit" ungrouping="t" rotation="t" cropping="t" verticies="t" text="t" grouping="t"/>
                  <o:signatureline v:ext="edit" id="{F0EB22CB-4817-4F18-A56F-D3B49090414A}" provid="{F5AC7D23-DA04-45F5-ABCB-38CE7A982553}" o:suggestedsigner="О.Р.Галямова " o:suggestedsigner2="Заведующий" o:suggestedsigneremail="olgads5@mail.ru" o:sigprovurl="http://www.cryptopro.ru/products/office/signature" issignatureline="t"/>
                </v:shape>
              </w:pict>
            </w:r>
          </w:p>
          <w:p w:rsidR="00BA1797" w:rsidRPr="007C4A61" w:rsidRDefault="00BA1797" w:rsidP="00BA1797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BF12E4" w:rsidRPr="00BA1797" w:rsidRDefault="00BF12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1797" w:rsidRPr="00A01C37" w:rsidRDefault="00BA1797" w:rsidP="00A01C37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A01C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</w:t>
      </w:r>
    </w:p>
    <w:p w:rsidR="00BF12E4" w:rsidRPr="00A01C37" w:rsidRDefault="00BA1797" w:rsidP="00A01C37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01C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A01C3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01C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результатах самообследования</w:t>
      </w:r>
      <w:r w:rsidRPr="00A01C37">
        <w:rPr>
          <w:sz w:val="28"/>
          <w:szCs w:val="28"/>
          <w:lang w:val="ru-RU"/>
        </w:rPr>
        <w:br/>
      </w:r>
      <w:r w:rsidRPr="00A01C37">
        <w:rPr>
          <w:rFonts w:hAnsi="Times New Roman" w:cs="Times New Roman"/>
          <w:color w:val="000000"/>
          <w:sz w:val="28"/>
          <w:szCs w:val="28"/>
          <w:lang w:val="ru-RU"/>
        </w:rPr>
        <w:t>Муниципального бюджетного дошкольного образовательного учреждения</w:t>
      </w:r>
      <w:r w:rsidRPr="00A01C37">
        <w:rPr>
          <w:sz w:val="28"/>
          <w:szCs w:val="28"/>
          <w:lang w:val="ru-RU"/>
        </w:rPr>
        <w:br/>
      </w:r>
      <w:r w:rsidRPr="00A01C37">
        <w:rPr>
          <w:rFonts w:hAnsi="Times New Roman" w:cs="Times New Roman"/>
          <w:color w:val="000000"/>
          <w:sz w:val="28"/>
          <w:szCs w:val="28"/>
          <w:lang w:val="ru-RU"/>
        </w:rPr>
        <w:t>«Детский сад №</w:t>
      </w:r>
      <w:r w:rsidRPr="00A01C37">
        <w:rPr>
          <w:rFonts w:hAnsi="Times New Roman" w:cs="Times New Roman"/>
          <w:color w:val="000000"/>
          <w:sz w:val="28"/>
          <w:szCs w:val="28"/>
        </w:rPr>
        <w:t> </w:t>
      </w:r>
      <w:r w:rsidRPr="00A01C37">
        <w:rPr>
          <w:rFonts w:hAnsi="Times New Roman" w:cs="Times New Roman"/>
          <w:color w:val="000000"/>
          <w:sz w:val="28"/>
          <w:szCs w:val="28"/>
          <w:lang w:val="ru-RU"/>
        </w:rPr>
        <w:t>5» за</w:t>
      </w:r>
      <w:r w:rsidRPr="00A01C37">
        <w:rPr>
          <w:rFonts w:hAnsi="Times New Roman" w:cs="Times New Roman"/>
          <w:color w:val="000000"/>
          <w:sz w:val="28"/>
          <w:szCs w:val="28"/>
        </w:rPr>
        <w:t> </w:t>
      </w:r>
      <w:r w:rsidR="00DD673E">
        <w:rPr>
          <w:rFonts w:hAnsi="Times New Roman" w:cs="Times New Roman"/>
          <w:color w:val="000000"/>
          <w:sz w:val="28"/>
          <w:szCs w:val="28"/>
          <w:lang w:val="ru-RU"/>
        </w:rPr>
        <w:t>2024</w:t>
      </w:r>
      <w:r w:rsidRPr="00A01C37">
        <w:rPr>
          <w:rFonts w:hAnsi="Times New Roman" w:cs="Times New Roman"/>
          <w:color w:val="000000"/>
          <w:sz w:val="28"/>
          <w:szCs w:val="28"/>
        </w:rPr>
        <w:t> </w:t>
      </w:r>
      <w:r w:rsidRPr="00A01C37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</w:p>
    <w:p w:rsidR="00BF12E4" w:rsidRPr="00A01C37" w:rsidRDefault="00BF12E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F12E4" w:rsidRDefault="00BF12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1797" w:rsidRDefault="00B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1797" w:rsidRDefault="00B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1797" w:rsidRDefault="00B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1797" w:rsidRDefault="00B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1797" w:rsidRDefault="00B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1797" w:rsidRDefault="00B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1797" w:rsidRDefault="00B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1797" w:rsidRDefault="00B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702F" w:rsidRDefault="002B70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702F" w:rsidRDefault="002B70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="00BA1797">
        <w:rPr>
          <w:rFonts w:hAnsi="Times New Roman" w:cs="Times New Roman"/>
          <w:color w:val="000000"/>
          <w:sz w:val="24"/>
          <w:szCs w:val="24"/>
          <w:lang w:val="ru-RU"/>
        </w:rPr>
        <w:t>Чебаркуль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7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A1797" w:rsidRDefault="00DD67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702F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411DCA" w:rsidRDefault="00411D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1DCA" w:rsidRDefault="00411D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4B3F" w:rsidRDefault="00874B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12E4" w:rsidRDefault="00BA179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Style w:val="a3"/>
        <w:tblW w:w="0" w:type="auto"/>
        <w:tblInd w:w="421" w:type="dxa"/>
        <w:tblLook w:val="04A0"/>
      </w:tblPr>
      <w:tblGrid>
        <w:gridCol w:w="4252"/>
        <w:gridCol w:w="4672"/>
      </w:tblGrid>
      <w:tr w:rsidR="00BA1797" w:rsidRPr="00BF4E12" w:rsidTr="00BA1797">
        <w:tc>
          <w:tcPr>
            <w:tcW w:w="4252" w:type="dxa"/>
          </w:tcPr>
          <w:p w:rsidR="00BA1797" w:rsidRPr="007C4A61" w:rsidRDefault="00BA1797" w:rsidP="00BA1797">
            <w:pPr>
              <w:pStyle w:val="a4"/>
              <w:tabs>
                <w:tab w:val="left" w:pos="421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2" w:type="dxa"/>
          </w:tcPr>
          <w:p w:rsidR="001D1624" w:rsidRDefault="00BA1797" w:rsidP="00BA1797">
            <w:pPr>
              <w:pStyle w:val="a4"/>
              <w:tabs>
                <w:tab w:val="left" w:pos="421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BA1797" w:rsidRPr="007C4A61" w:rsidRDefault="00BA1797" w:rsidP="00BA1797">
            <w:pPr>
              <w:pStyle w:val="a4"/>
              <w:tabs>
                <w:tab w:val="left" w:pos="421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«Детский сад № 5»</w:t>
            </w:r>
          </w:p>
        </w:tc>
      </w:tr>
      <w:tr w:rsidR="00BA1797" w:rsidRPr="007C4A61" w:rsidTr="00BA1797">
        <w:tc>
          <w:tcPr>
            <w:tcW w:w="4252" w:type="dxa"/>
          </w:tcPr>
          <w:p w:rsidR="00BA1797" w:rsidRPr="007C4A61" w:rsidRDefault="00BA1797" w:rsidP="00BA1797">
            <w:pPr>
              <w:pStyle w:val="a4"/>
              <w:tabs>
                <w:tab w:val="left" w:pos="421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4672" w:type="dxa"/>
          </w:tcPr>
          <w:p w:rsidR="00BA1797" w:rsidRPr="007C4A61" w:rsidRDefault="00BA1797" w:rsidP="00BA1797">
            <w:pPr>
              <w:pStyle w:val="a4"/>
              <w:tabs>
                <w:tab w:val="left" w:pos="421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A61">
              <w:rPr>
                <w:rFonts w:ascii="Times New Roman" w:hAnsi="Times New Roman"/>
                <w:sz w:val="24"/>
                <w:szCs w:val="24"/>
              </w:rPr>
              <w:t>Галямова</w:t>
            </w:r>
            <w:proofErr w:type="spellEnd"/>
            <w:r w:rsidRPr="007C4A61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7C4A61">
              <w:rPr>
                <w:rFonts w:ascii="Times New Roman" w:hAnsi="Times New Roman"/>
                <w:sz w:val="24"/>
                <w:szCs w:val="24"/>
              </w:rPr>
              <w:t>Равильевна</w:t>
            </w:r>
            <w:proofErr w:type="spellEnd"/>
          </w:p>
        </w:tc>
      </w:tr>
      <w:tr w:rsidR="00BA1797" w:rsidRPr="007C4A61" w:rsidTr="00BA1797">
        <w:tc>
          <w:tcPr>
            <w:tcW w:w="4252" w:type="dxa"/>
          </w:tcPr>
          <w:p w:rsidR="00BA1797" w:rsidRPr="007C4A61" w:rsidRDefault="00BA1797" w:rsidP="00BA1797">
            <w:pPr>
              <w:pStyle w:val="a4"/>
              <w:tabs>
                <w:tab w:val="left" w:pos="421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672" w:type="dxa"/>
          </w:tcPr>
          <w:p w:rsidR="00BA1797" w:rsidRPr="007C4A61" w:rsidRDefault="00BA1797" w:rsidP="00BA1797">
            <w:pPr>
              <w:pStyle w:val="a4"/>
              <w:tabs>
                <w:tab w:val="left" w:pos="421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456440, Челябинская обл., г. Чебаркуль, ул. Крылова, д. 16-А</w:t>
            </w:r>
          </w:p>
        </w:tc>
      </w:tr>
      <w:tr w:rsidR="00BA1797" w:rsidRPr="00BF4E12" w:rsidTr="00BA1797">
        <w:tc>
          <w:tcPr>
            <w:tcW w:w="4252" w:type="dxa"/>
          </w:tcPr>
          <w:p w:rsidR="00BA1797" w:rsidRPr="007C4A61" w:rsidRDefault="00BA1797" w:rsidP="00BA1797">
            <w:pPr>
              <w:pStyle w:val="a4"/>
              <w:tabs>
                <w:tab w:val="left" w:pos="421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672" w:type="dxa"/>
          </w:tcPr>
          <w:p w:rsidR="00BA1797" w:rsidRPr="007C4A61" w:rsidRDefault="00BA1797" w:rsidP="00BA1797">
            <w:pPr>
              <w:pStyle w:val="a4"/>
              <w:tabs>
                <w:tab w:val="left" w:pos="421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(35168) 2-41-15- заведующий</w:t>
            </w:r>
          </w:p>
          <w:p w:rsidR="00BA1797" w:rsidRPr="007C4A61" w:rsidRDefault="00BA1797" w:rsidP="00BA1797">
            <w:pPr>
              <w:pStyle w:val="a4"/>
              <w:tabs>
                <w:tab w:val="left" w:pos="421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(35168) 2-40-82- зам. зав. по АХР</w:t>
            </w:r>
          </w:p>
        </w:tc>
      </w:tr>
      <w:tr w:rsidR="00BA1797" w:rsidRPr="007C4A61" w:rsidTr="00BA1797">
        <w:tc>
          <w:tcPr>
            <w:tcW w:w="4252" w:type="dxa"/>
          </w:tcPr>
          <w:p w:rsidR="00BA1797" w:rsidRPr="007C4A61" w:rsidRDefault="00BA1797" w:rsidP="00BA1797">
            <w:pPr>
              <w:pStyle w:val="a4"/>
              <w:tabs>
                <w:tab w:val="left" w:pos="421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2" w:type="dxa"/>
          </w:tcPr>
          <w:p w:rsidR="00BA1797" w:rsidRPr="007C4A61" w:rsidRDefault="00BA1797" w:rsidP="00BA1797">
            <w:pPr>
              <w:pStyle w:val="a4"/>
              <w:tabs>
                <w:tab w:val="left" w:pos="421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C4A61">
              <w:rPr>
                <w:rFonts w:ascii="Times New Roman" w:hAnsi="Times New Roman"/>
                <w:sz w:val="24"/>
                <w:szCs w:val="24"/>
                <w:lang w:val="en-US"/>
              </w:rPr>
              <w:t>olgads</w:t>
            </w:r>
            <w:proofErr w:type="spellEnd"/>
            <w:r w:rsidRPr="007C4A61">
              <w:rPr>
                <w:rFonts w:ascii="Times New Roman" w:hAnsi="Times New Roman"/>
                <w:sz w:val="24"/>
                <w:szCs w:val="24"/>
              </w:rPr>
              <w:t>5</w:t>
            </w:r>
            <w:r w:rsidRPr="007C4A61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7C4A61">
              <w:rPr>
                <w:rFonts w:ascii="Times New Roman" w:hAnsi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</w:tr>
      <w:tr w:rsidR="00BA1797" w:rsidRPr="00BF4E12" w:rsidTr="00BA1797">
        <w:tc>
          <w:tcPr>
            <w:tcW w:w="4252" w:type="dxa"/>
          </w:tcPr>
          <w:p w:rsidR="00BA1797" w:rsidRPr="007C4A61" w:rsidRDefault="00BA1797" w:rsidP="00BA1797">
            <w:pPr>
              <w:pStyle w:val="a4"/>
              <w:tabs>
                <w:tab w:val="left" w:pos="421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4672" w:type="dxa"/>
          </w:tcPr>
          <w:p w:rsidR="00BA1797" w:rsidRPr="007C4A61" w:rsidRDefault="00BA3577" w:rsidP="00BA1797">
            <w:pPr>
              <w:pStyle w:val="a4"/>
              <w:tabs>
                <w:tab w:val="left" w:pos="421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A1797" w:rsidRPr="007C4A6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BA1797" w:rsidRPr="007C4A61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BA1797" w:rsidRPr="007C4A6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BA1797" w:rsidRPr="007C4A61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A1797" w:rsidRPr="007C4A6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ds</w:t>
              </w:r>
              <w:proofErr w:type="spellEnd"/>
              <w:r w:rsidR="00BA1797" w:rsidRPr="007C4A61">
                <w:rPr>
                  <w:rStyle w:val="a5"/>
                  <w:rFonts w:ascii="Times New Roman" w:hAnsi="Times New Roman"/>
                  <w:sz w:val="24"/>
                  <w:szCs w:val="24"/>
                </w:rPr>
                <w:t>5-</w:t>
              </w:r>
              <w:proofErr w:type="spellStart"/>
              <w:r w:rsidR="00BA1797" w:rsidRPr="007C4A6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cheb</w:t>
              </w:r>
              <w:proofErr w:type="spellEnd"/>
              <w:r w:rsidR="00BA1797" w:rsidRPr="007C4A61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A1797" w:rsidRPr="007C4A6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proofErr w:type="spellEnd"/>
              <w:r w:rsidR="00BA1797" w:rsidRPr="007C4A6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</w:t>
              </w:r>
            </w:hyperlink>
          </w:p>
        </w:tc>
      </w:tr>
      <w:tr w:rsidR="00BA1797" w:rsidRPr="00BF4E12" w:rsidTr="00BA1797">
        <w:tc>
          <w:tcPr>
            <w:tcW w:w="4252" w:type="dxa"/>
          </w:tcPr>
          <w:p w:rsidR="00BA1797" w:rsidRPr="007C4A61" w:rsidRDefault="00BA1797" w:rsidP="00BA1797">
            <w:pPr>
              <w:pStyle w:val="a4"/>
              <w:tabs>
                <w:tab w:val="left" w:pos="421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4672" w:type="dxa"/>
          </w:tcPr>
          <w:p w:rsidR="00BA1797" w:rsidRPr="007C4A61" w:rsidRDefault="00BA1797" w:rsidP="00BA1797">
            <w:pPr>
              <w:pStyle w:val="a4"/>
              <w:tabs>
                <w:tab w:val="left" w:pos="421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Муниципальное образование «Чебаркульский городской округ» в лице администрации Чебаркульского городского округа.</w:t>
            </w:r>
          </w:p>
        </w:tc>
      </w:tr>
      <w:tr w:rsidR="00BA1797" w:rsidRPr="007C4A61" w:rsidTr="00BA1797">
        <w:tc>
          <w:tcPr>
            <w:tcW w:w="4252" w:type="dxa"/>
          </w:tcPr>
          <w:p w:rsidR="00BA1797" w:rsidRPr="007C4A61" w:rsidRDefault="00BA1797" w:rsidP="00BA1797">
            <w:pPr>
              <w:pStyle w:val="a4"/>
              <w:tabs>
                <w:tab w:val="left" w:pos="421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4672" w:type="dxa"/>
          </w:tcPr>
          <w:p w:rsidR="00BA1797" w:rsidRPr="007C4A61" w:rsidRDefault="00BA1797" w:rsidP="00BA1797">
            <w:pPr>
              <w:pStyle w:val="a4"/>
              <w:tabs>
                <w:tab w:val="left" w:pos="421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№ 14351 от 20.12.2018 г.            Серия 74Л02 № 0003605</w:t>
            </w:r>
          </w:p>
        </w:tc>
      </w:tr>
      <w:tr w:rsidR="00BA1797" w:rsidRPr="007C4A61" w:rsidTr="00BA1797">
        <w:tc>
          <w:tcPr>
            <w:tcW w:w="4252" w:type="dxa"/>
          </w:tcPr>
          <w:p w:rsidR="00BA1797" w:rsidRPr="007C4A61" w:rsidRDefault="00BA1797" w:rsidP="00BA1797">
            <w:pPr>
              <w:pStyle w:val="a4"/>
              <w:tabs>
                <w:tab w:val="left" w:pos="421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Дата создания</w:t>
            </w:r>
          </w:p>
        </w:tc>
        <w:tc>
          <w:tcPr>
            <w:tcW w:w="4672" w:type="dxa"/>
          </w:tcPr>
          <w:p w:rsidR="00BA1797" w:rsidRPr="007C4A61" w:rsidRDefault="00BA1797" w:rsidP="00BA1797">
            <w:pPr>
              <w:pStyle w:val="a4"/>
              <w:tabs>
                <w:tab w:val="left" w:pos="421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1979 г.</w:t>
            </w:r>
          </w:p>
        </w:tc>
      </w:tr>
      <w:tr w:rsidR="00BA1797" w:rsidRPr="00BF4E12" w:rsidTr="00BA1797">
        <w:tc>
          <w:tcPr>
            <w:tcW w:w="4252" w:type="dxa"/>
          </w:tcPr>
          <w:p w:rsidR="00BA1797" w:rsidRPr="007C4A61" w:rsidRDefault="00BA1797" w:rsidP="00BA1797">
            <w:pPr>
              <w:pStyle w:val="a4"/>
              <w:tabs>
                <w:tab w:val="left" w:pos="421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4672" w:type="dxa"/>
          </w:tcPr>
          <w:p w:rsidR="00BA1797" w:rsidRPr="007C4A61" w:rsidRDefault="00BA1797" w:rsidP="00BA1797">
            <w:pPr>
              <w:pStyle w:val="a4"/>
              <w:tabs>
                <w:tab w:val="left" w:pos="421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пятидневная рабочая неделя с выходными днями в субботу и воскресенье, с 10,5-часовым пребыванием воспитанников в детском саду  с 7.00. до 17.30.</w:t>
            </w:r>
          </w:p>
        </w:tc>
      </w:tr>
    </w:tbl>
    <w:p w:rsidR="00BA1797" w:rsidRDefault="00BA1797" w:rsidP="00BA1797">
      <w:pPr>
        <w:pStyle w:val="a4"/>
        <w:tabs>
          <w:tab w:val="left" w:pos="421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4A61">
        <w:rPr>
          <w:rFonts w:ascii="Times New Roman" w:hAnsi="Times New Roman"/>
          <w:sz w:val="24"/>
          <w:szCs w:val="24"/>
        </w:rPr>
        <w:t xml:space="preserve"> </w:t>
      </w:r>
    </w:p>
    <w:p w:rsidR="00BA1797" w:rsidRPr="00BA1797" w:rsidRDefault="00BA1797" w:rsidP="00BA1797">
      <w:pPr>
        <w:pStyle w:val="a4"/>
        <w:tabs>
          <w:tab w:val="left" w:pos="4215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C4A61">
        <w:rPr>
          <w:rFonts w:ascii="Times New Roman" w:hAnsi="Times New Roman"/>
          <w:sz w:val="24"/>
          <w:szCs w:val="24"/>
        </w:rPr>
        <w:t xml:space="preserve"> Муниципальное бюджетное дошкольное образовательное учреждение «Детский сад № 5» (далее ДОУ) находится в отдельно стоящем типовом двухэтажном здании, расположено внутри жилого микрорайона. Проектная наполняемость 268 мест. Общая площадь здания 1959 кв. м.</w:t>
      </w:r>
      <w:r w:rsidR="005A003C">
        <w:rPr>
          <w:rFonts w:ascii="Times New Roman" w:hAnsi="Times New Roman"/>
          <w:sz w:val="24"/>
          <w:szCs w:val="24"/>
        </w:rPr>
        <w:t xml:space="preserve">, из них площадь помещений, используемых непосредственно для нужд образовательного процесса </w:t>
      </w:r>
      <w:r w:rsidR="0092182D">
        <w:rPr>
          <w:rFonts w:ascii="Times New Roman" w:hAnsi="Times New Roman"/>
          <w:sz w:val="24"/>
          <w:szCs w:val="24"/>
        </w:rPr>
        <w:t>678 кв.м.</w:t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F3492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BA1797">
        <w:rPr>
          <w:lang w:val="ru-RU"/>
        </w:rPr>
        <w:br/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1D162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B80ED1" w:rsidRDefault="00F6678B" w:rsidP="00B80ED1">
      <w:pPr>
        <w:spacing w:before="0" w:beforeAutospacing="0" w:after="0" w:afterAutospacing="0" w:line="276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Режим работы д</w:t>
      </w:r>
      <w:r w:rsidR="00BA1797" w:rsidRPr="00BA1797">
        <w:rPr>
          <w:rFonts w:ascii="Times New Roman" w:hAnsi="Times New Roman"/>
          <w:color w:val="000000"/>
          <w:sz w:val="24"/>
          <w:szCs w:val="24"/>
          <w:lang w:val="ru-RU"/>
        </w:rPr>
        <w:t>етского сада: рабочая неделя</w:t>
      </w:r>
      <w:r w:rsidR="00BA1797" w:rsidRPr="007C4A61">
        <w:rPr>
          <w:rFonts w:ascii="Times New Roman" w:hAnsi="Times New Roman"/>
          <w:color w:val="000000"/>
          <w:sz w:val="24"/>
          <w:szCs w:val="24"/>
        </w:rPr>
        <w:t> </w:t>
      </w:r>
      <w:r w:rsidR="00BA1797" w:rsidRPr="00BA1797">
        <w:rPr>
          <w:rFonts w:ascii="Times New Roman" w:hAnsi="Times New Roman"/>
          <w:color w:val="000000"/>
          <w:sz w:val="24"/>
          <w:szCs w:val="24"/>
          <w:lang w:val="ru-RU"/>
        </w:rPr>
        <w:t>— пятидневная, с</w:t>
      </w:r>
      <w:r w:rsidR="00BA1797" w:rsidRPr="007C4A61">
        <w:rPr>
          <w:rFonts w:ascii="Times New Roman" w:hAnsi="Times New Roman"/>
          <w:color w:val="000000"/>
          <w:sz w:val="24"/>
          <w:szCs w:val="24"/>
        </w:rPr>
        <w:t> </w:t>
      </w:r>
      <w:r w:rsidR="00BA1797" w:rsidRPr="00BA1797">
        <w:rPr>
          <w:rFonts w:ascii="Times New Roman" w:hAnsi="Times New Roman"/>
          <w:color w:val="000000"/>
          <w:sz w:val="24"/>
          <w:szCs w:val="24"/>
          <w:lang w:val="ru-RU"/>
        </w:rPr>
        <w:t>понедельника по</w:t>
      </w:r>
      <w:r w:rsidR="00BA1797" w:rsidRPr="007C4A61">
        <w:rPr>
          <w:rFonts w:ascii="Times New Roman" w:hAnsi="Times New Roman"/>
          <w:color w:val="000000"/>
          <w:sz w:val="24"/>
          <w:szCs w:val="24"/>
        </w:rPr>
        <w:t> </w:t>
      </w:r>
      <w:r w:rsidR="00BA1797">
        <w:rPr>
          <w:rFonts w:ascii="Times New Roman" w:hAnsi="Times New Roman"/>
          <w:color w:val="000000"/>
          <w:sz w:val="24"/>
          <w:szCs w:val="24"/>
          <w:lang w:val="ru-RU"/>
        </w:rPr>
        <w:t xml:space="preserve">пятницу. </w:t>
      </w:r>
      <w:r w:rsidR="00BA1797" w:rsidRPr="00BA1797">
        <w:rPr>
          <w:rFonts w:ascii="Times New Roman" w:hAnsi="Times New Roman"/>
          <w:color w:val="000000"/>
          <w:sz w:val="24"/>
          <w:szCs w:val="24"/>
          <w:lang w:val="ru-RU"/>
        </w:rPr>
        <w:t>Длительность пребывания детей в</w:t>
      </w:r>
      <w:r w:rsidR="00BA1797" w:rsidRPr="007C4A61">
        <w:rPr>
          <w:rFonts w:ascii="Times New Roman" w:hAnsi="Times New Roman"/>
          <w:color w:val="000000"/>
          <w:sz w:val="24"/>
          <w:szCs w:val="24"/>
        </w:rPr>
        <w:t> </w:t>
      </w:r>
      <w:r w:rsidR="00BA1797" w:rsidRPr="00BA1797">
        <w:rPr>
          <w:rFonts w:ascii="Times New Roman" w:hAnsi="Times New Roman"/>
          <w:color w:val="000000"/>
          <w:sz w:val="24"/>
          <w:szCs w:val="24"/>
          <w:lang w:val="ru-RU"/>
        </w:rPr>
        <w:t>группах</w:t>
      </w:r>
      <w:r w:rsidR="00BA1797" w:rsidRPr="007C4A61">
        <w:rPr>
          <w:rFonts w:ascii="Times New Roman" w:hAnsi="Times New Roman"/>
          <w:color w:val="000000"/>
          <w:sz w:val="24"/>
          <w:szCs w:val="24"/>
        </w:rPr>
        <w:t> </w:t>
      </w:r>
      <w:r w:rsidR="00BA1797" w:rsidRPr="00BA1797">
        <w:rPr>
          <w:rFonts w:ascii="Times New Roman" w:hAnsi="Times New Roman"/>
          <w:color w:val="000000"/>
          <w:sz w:val="24"/>
          <w:szCs w:val="24"/>
          <w:lang w:val="ru-RU"/>
        </w:rPr>
        <w:t>— 10,5</w:t>
      </w:r>
      <w:r w:rsidR="00BA1797" w:rsidRPr="007C4A61">
        <w:rPr>
          <w:rFonts w:ascii="Times New Roman" w:hAnsi="Times New Roman"/>
          <w:color w:val="000000"/>
          <w:sz w:val="24"/>
          <w:szCs w:val="24"/>
        </w:rPr>
        <w:t> </w:t>
      </w:r>
      <w:r w:rsidR="00BA1797" w:rsidRPr="00BA1797">
        <w:rPr>
          <w:rFonts w:ascii="Times New Roman" w:hAnsi="Times New Roman"/>
          <w:color w:val="000000"/>
          <w:sz w:val="24"/>
          <w:szCs w:val="24"/>
          <w:lang w:val="ru-RU"/>
        </w:rPr>
        <w:t xml:space="preserve">часов. </w:t>
      </w:r>
    </w:p>
    <w:p w:rsidR="00BA1797" w:rsidRDefault="00BA1797" w:rsidP="00B80ED1">
      <w:pPr>
        <w:spacing w:before="0" w:beforeAutospacing="0" w:after="0" w:afterAutospacing="0" w:line="276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1797">
        <w:rPr>
          <w:rFonts w:ascii="Times New Roman" w:hAnsi="Times New Roman"/>
          <w:color w:val="000000"/>
          <w:sz w:val="24"/>
          <w:szCs w:val="24"/>
          <w:lang w:val="ru-RU"/>
        </w:rPr>
        <w:t>Режим работы групп</w:t>
      </w:r>
      <w:r w:rsidRPr="007C4A61">
        <w:rPr>
          <w:rFonts w:ascii="Times New Roman" w:hAnsi="Times New Roman"/>
          <w:color w:val="000000"/>
          <w:sz w:val="24"/>
          <w:szCs w:val="24"/>
        </w:rPr>
        <w:t> </w:t>
      </w:r>
      <w:r w:rsidRPr="00BA1797">
        <w:rPr>
          <w:rFonts w:ascii="Times New Roman" w:hAnsi="Times New Roman"/>
          <w:color w:val="000000"/>
          <w:sz w:val="24"/>
          <w:szCs w:val="24"/>
          <w:lang w:val="ru-RU"/>
        </w:rPr>
        <w:t>— с</w:t>
      </w:r>
      <w:r w:rsidRPr="007C4A61">
        <w:rPr>
          <w:rFonts w:ascii="Times New Roman" w:hAnsi="Times New Roman"/>
          <w:color w:val="000000"/>
          <w:sz w:val="24"/>
          <w:szCs w:val="24"/>
        </w:rPr>
        <w:t> </w:t>
      </w:r>
      <w:r w:rsidRPr="00BA1797">
        <w:rPr>
          <w:rFonts w:ascii="Times New Roman" w:hAnsi="Times New Roman"/>
          <w:color w:val="000000"/>
          <w:sz w:val="24"/>
          <w:szCs w:val="24"/>
          <w:lang w:val="ru-RU"/>
        </w:rPr>
        <w:t>7:00 до</w:t>
      </w:r>
      <w:r w:rsidRPr="007C4A61">
        <w:rPr>
          <w:rFonts w:ascii="Times New Roman" w:hAnsi="Times New Roman"/>
          <w:color w:val="000000"/>
          <w:sz w:val="24"/>
          <w:szCs w:val="24"/>
        </w:rPr>
        <w:t> </w:t>
      </w:r>
      <w:r w:rsidRPr="00BA1797">
        <w:rPr>
          <w:rFonts w:ascii="Times New Roman" w:hAnsi="Times New Roman"/>
          <w:color w:val="000000"/>
          <w:sz w:val="24"/>
          <w:szCs w:val="24"/>
          <w:lang w:val="ru-RU"/>
        </w:rPr>
        <w:t>17:30.</w:t>
      </w:r>
    </w:p>
    <w:p w:rsidR="00F534A3" w:rsidRDefault="00F534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34A3" w:rsidRDefault="00F534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34A3" w:rsidRDefault="00F534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4B3F" w:rsidRDefault="00874B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75932" w:rsidRDefault="006759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F12E4" w:rsidRPr="00BA1797" w:rsidRDefault="00B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BF12E4" w:rsidRPr="00BA1797" w:rsidRDefault="00B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7593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года </w:t>
      </w:r>
      <w:r w:rsidR="00AC7B2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</w:t>
      </w:r>
      <w:r w:rsidR="004B230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ООП ДО)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ФГОС дошкольного образования, </w:t>
      </w:r>
      <w:r w:rsidR="004B230E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дошкольного образования,</w:t>
      </w:r>
      <w:r w:rsidR="004B230E" w:rsidRPr="004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230E"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утвержденной приказом </w:t>
      </w:r>
      <w:proofErr w:type="spellStart"/>
      <w:r w:rsidR="004B230E" w:rsidRPr="00BA17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4B230E"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4B230E">
        <w:rPr>
          <w:rFonts w:hAnsi="Times New Roman" w:cs="Times New Roman"/>
          <w:color w:val="000000"/>
          <w:sz w:val="24"/>
          <w:szCs w:val="24"/>
        </w:rPr>
        <w:t> </w:t>
      </w:r>
      <w:r w:rsidR="004B230E" w:rsidRPr="00BA1797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 w:rsidR="004B230E">
        <w:rPr>
          <w:rFonts w:hAnsi="Times New Roman" w:cs="Times New Roman"/>
          <w:color w:val="000000"/>
          <w:sz w:val="24"/>
          <w:szCs w:val="24"/>
        </w:rPr>
        <w:t> </w:t>
      </w:r>
      <w:r w:rsidR="004B230E" w:rsidRPr="00BA1797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 w:rsidR="004B230E">
        <w:rPr>
          <w:rFonts w:hAnsi="Times New Roman" w:cs="Times New Roman"/>
          <w:color w:val="000000"/>
          <w:sz w:val="24"/>
          <w:szCs w:val="24"/>
        </w:rPr>
        <w:t> </w:t>
      </w:r>
      <w:r w:rsidR="004B230E" w:rsidRPr="00BA1797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 w:rsidR="004B230E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4B230E" w:rsidRPr="00BA179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4B230E" w:rsidRPr="00BA17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4B2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BF12E4" w:rsidRPr="00224CB9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4B230E">
        <w:rPr>
          <w:rFonts w:hAnsi="Times New Roman" w:cs="Times New Roman"/>
          <w:color w:val="000000"/>
          <w:sz w:val="24"/>
          <w:szCs w:val="24"/>
          <w:lang w:val="ru-RU"/>
        </w:rPr>
        <w:t>237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34A3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24CB9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224C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4CB9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сформировано </w:t>
      </w:r>
      <w:r w:rsidR="008E02A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4CB9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4CB9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tbl>
      <w:tblPr>
        <w:tblStyle w:val="a3"/>
        <w:tblW w:w="9493" w:type="dxa"/>
        <w:tblLayout w:type="fixed"/>
        <w:tblLook w:val="04A0"/>
      </w:tblPr>
      <w:tblGrid>
        <w:gridCol w:w="817"/>
        <w:gridCol w:w="4820"/>
        <w:gridCol w:w="1842"/>
        <w:gridCol w:w="2014"/>
      </w:tblGrid>
      <w:tr w:rsidR="00224CB9" w:rsidRPr="007C4A61" w:rsidTr="00224CB9">
        <w:tc>
          <w:tcPr>
            <w:tcW w:w="817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A6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A61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842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A61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014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A6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224CB9" w:rsidRPr="007C4A61" w:rsidRDefault="00224CB9" w:rsidP="00F534A3">
            <w:pPr>
              <w:tabs>
                <w:tab w:val="left" w:pos="109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A61">
              <w:rPr>
                <w:rFonts w:ascii="Times New Roman" w:hAnsi="Times New Roman"/>
                <w:b/>
                <w:sz w:val="24"/>
                <w:szCs w:val="24"/>
              </w:rPr>
              <w:t>воспитанников</w:t>
            </w:r>
          </w:p>
        </w:tc>
      </w:tr>
      <w:tr w:rsidR="00224CB9" w:rsidRPr="007C4A61" w:rsidTr="00224CB9">
        <w:tc>
          <w:tcPr>
            <w:tcW w:w="817" w:type="dxa"/>
          </w:tcPr>
          <w:p w:rsidR="00224CB9" w:rsidRPr="00224CB9" w:rsidRDefault="00224CB9" w:rsidP="00224CB9">
            <w:pPr>
              <w:pStyle w:val="a4"/>
              <w:numPr>
                <w:ilvl w:val="0"/>
                <w:numId w:val="19"/>
              </w:numPr>
              <w:tabs>
                <w:tab w:val="left" w:pos="10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 xml:space="preserve">Вторая группа раннего возраста № </w:t>
            </w:r>
            <w:r w:rsidR="00AB60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От 1,5 до 2 лет</w:t>
            </w:r>
          </w:p>
        </w:tc>
        <w:tc>
          <w:tcPr>
            <w:tcW w:w="2014" w:type="dxa"/>
          </w:tcPr>
          <w:p w:rsidR="00224CB9" w:rsidRPr="00F534A3" w:rsidRDefault="008E02AD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24CB9" w:rsidRPr="007C4A61" w:rsidTr="00224CB9">
        <w:tc>
          <w:tcPr>
            <w:tcW w:w="817" w:type="dxa"/>
          </w:tcPr>
          <w:p w:rsidR="00224CB9" w:rsidRPr="00224CB9" w:rsidRDefault="00224CB9" w:rsidP="00224CB9">
            <w:pPr>
              <w:pStyle w:val="a4"/>
              <w:numPr>
                <w:ilvl w:val="0"/>
                <w:numId w:val="19"/>
              </w:numPr>
              <w:tabs>
                <w:tab w:val="left" w:pos="10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4CB9" w:rsidRPr="007C4A61" w:rsidRDefault="00AB6099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младшая группа № 1</w:t>
            </w:r>
          </w:p>
        </w:tc>
        <w:tc>
          <w:tcPr>
            <w:tcW w:w="1842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От 2-х до 3 лет</w:t>
            </w:r>
          </w:p>
        </w:tc>
        <w:tc>
          <w:tcPr>
            <w:tcW w:w="2014" w:type="dxa"/>
          </w:tcPr>
          <w:p w:rsidR="00224CB9" w:rsidRPr="00F534A3" w:rsidRDefault="00F534A3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24CB9" w:rsidRPr="007C4A61" w:rsidTr="00224CB9">
        <w:tc>
          <w:tcPr>
            <w:tcW w:w="817" w:type="dxa"/>
          </w:tcPr>
          <w:p w:rsidR="00224CB9" w:rsidRPr="00224CB9" w:rsidRDefault="00224CB9" w:rsidP="00224CB9">
            <w:pPr>
              <w:pStyle w:val="a4"/>
              <w:numPr>
                <w:ilvl w:val="0"/>
                <w:numId w:val="19"/>
              </w:numPr>
              <w:tabs>
                <w:tab w:val="left" w:pos="10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 xml:space="preserve">Первая младшая группа № </w:t>
            </w:r>
            <w:r w:rsidR="00AB60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От 2-х до 3 лет</w:t>
            </w:r>
          </w:p>
        </w:tc>
        <w:tc>
          <w:tcPr>
            <w:tcW w:w="2014" w:type="dxa"/>
          </w:tcPr>
          <w:p w:rsidR="00224CB9" w:rsidRPr="00F534A3" w:rsidRDefault="008E02AD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24CB9" w:rsidRPr="007C4A61" w:rsidTr="00224CB9">
        <w:tc>
          <w:tcPr>
            <w:tcW w:w="817" w:type="dxa"/>
          </w:tcPr>
          <w:p w:rsidR="00224CB9" w:rsidRPr="00224CB9" w:rsidRDefault="00224CB9" w:rsidP="00224CB9">
            <w:pPr>
              <w:pStyle w:val="a4"/>
              <w:numPr>
                <w:ilvl w:val="0"/>
                <w:numId w:val="19"/>
              </w:numPr>
              <w:tabs>
                <w:tab w:val="left" w:pos="10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4CB9" w:rsidRPr="007C4A61" w:rsidRDefault="00AB6099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младшая группа № 4</w:t>
            </w:r>
          </w:p>
        </w:tc>
        <w:tc>
          <w:tcPr>
            <w:tcW w:w="1842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От 3-х до 4 лет</w:t>
            </w:r>
          </w:p>
        </w:tc>
        <w:tc>
          <w:tcPr>
            <w:tcW w:w="2014" w:type="dxa"/>
          </w:tcPr>
          <w:p w:rsidR="00224CB9" w:rsidRPr="00F534A3" w:rsidRDefault="00F534A3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24CB9" w:rsidRPr="007C4A61" w:rsidTr="00224CB9">
        <w:tc>
          <w:tcPr>
            <w:tcW w:w="817" w:type="dxa"/>
          </w:tcPr>
          <w:p w:rsidR="00224CB9" w:rsidRPr="00224CB9" w:rsidRDefault="00224CB9" w:rsidP="00224CB9">
            <w:pPr>
              <w:pStyle w:val="a4"/>
              <w:numPr>
                <w:ilvl w:val="0"/>
                <w:numId w:val="19"/>
              </w:numPr>
              <w:tabs>
                <w:tab w:val="left" w:pos="10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 xml:space="preserve">Вторая младшая группа № </w:t>
            </w:r>
            <w:r w:rsidR="00AB60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От 3-х до 4 лет</w:t>
            </w:r>
          </w:p>
        </w:tc>
        <w:tc>
          <w:tcPr>
            <w:tcW w:w="2014" w:type="dxa"/>
          </w:tcPr>
          <w:p w:rsidR="00224CB9" w:rsidRPr="00F534A3" w:rsidRDefault="008E02AD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24CB9" w:rsidRPr="007C4A61" w:rsidTr="00224CB9">
        <w:tc>
          <w:tcPr>
            <w:tcW w:w="817" w:type="dxa"/>
          </w:tcPr>
          <w:p w:rsidR="00224CB9" w:rsidRPr="00224CB9" w:rsidRDefault="00224CB9" w:rsidP="00224CB9">
            <w:pPr>
              <w:pStyle w:val="a4"/>
              <w:numPr>
                <w:ilvl w:val="0"/>
                <w:numId w:val="19"/>
              </w:numPr>
              <w:tabs>
                <w:tab w:val="left" w:pos="10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 xml:space="preserve">Средняя группа № </w:t>
            </w:r>
            <w:r w:rsidR="00AB60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От 3-х до 4 лет</w:t>
            </w:r>
          </w:p>
        </w:tc>
        <w:tc>
          <w:tcPr>
            <w:tcW w:w="2014" w:type="dxa"/>
          </w:tcPr>
          <w:p w:rsidR="00224CB9" w:rsidRPr="00F534A3" w:rsidRDefault="00D865AF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24CB9" w:rsidRPr="007C4A61" w:rsidTr="00224CB9">
        <w:tc>
          <w:tcPr>
            <w:tcW w:w="817" w:type="dxa"/>
          </w:tcPr>
          <w:p w:rsidR="00224CB9" w:rsidRPr="00224CB9" w:rsidRDefault="00224CB9" w:rsidP="00224CB9">
            <w:pPr>
              <w:pStyle w:val="a4"/>
              <w:numPr>
                <w:ilvl w:val="0"/>
                <w:numId w:val="19"/>
              </w:numPr>
              <w:tabs>
                <w:tab w:val="left" w:pos="10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 xml:space="preserve">Средняя группа № </w:t>
            </w:r>
            <w:r w:rsidR="00AB60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От 4-х до 5 лет</w:t>
            </w:r>
          </w:p>
        </w:tc>
        <w:tc>
          <w:tcPr>
            <w:tcW w:w="2014" w:type="dxa"/>
          </w:tcPr>
          <w:p w:rsidR="00224CB9" w:rsidRPr="00F534A3" w:rsidRDefault="00D865AF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24CB9" w:rsidRPr="007C4A61" w:rsidTr="00224CB9">
        <w:tc>
          <w:tcPr>
            <w:tcW w:w="817" w:type="dxa"/>
          </w:tcPr>
          <w:p w:rsidR="00224CB9" w:rsidRPr="00224CB9" w:rsidRDefault="00224CB9" w:rsidP="00224CB9">
            <w:pPr>
              <w:pStyle w:val="a4"/>
              <w:numPr>
                <w:ilvl w:val="0"/>
                <w:numId w:val="19"/>
              </w:numPr>
              <w:tabs>
                <w:tab w:val="left" w:pos="10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 xml:space="preserve">Старшая группа № </w:t>
            </w:r>
            <w:r w:rsidR="00AB60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От 5-х до 6 лет</w:t>
            </w:r>
          </w:p>
        </w:tc>
        <w:tc>
          <w:tcPr>
            <w:tcW w:w="2014" w:type="dxa"/>
          </w:tcPr>
          <w:p w:rsidR="00224CB9" w:rsidRPr="00F534A3" w:rsidRDefault="00D865AF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24CB9" w:rsidRPr="007C4A61" w:rsidTr="00224CB9">
        <w:tc>
          <w:tcPr>
            <w:tcW w:w="817" w:type="dxa"/>
          </w:tcPr>
          <w:p w:rsidR="00224CB9" w:rsidRPr="00224CB9" w:rsidRDefault="00224CB9" w:rsidP="00224CB9">
            <w:pPr>
              <w:pStyle w:val="a4"/>
              <w:numPr>
                <w:ilvl w:val="0"/>
                <w:numId w:val="19"/>
              </w:numPr>
              <w:tabs>
                <w:tab w:val="left" w:pos="10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4CB9" w:rsidRPr="007C4A61" w:rsidRDefault="00AB6099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№ 9</w:t>
            </w:r>
          </w:p>
        </w:tc>
        <w:tc>
          <w:tcPr>
            <w:tcW w:w="1842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От 5-х до 6 лет</w:t>
            </w:r>
          </w:p>
        </w:tc>
        <w:tc>
          <w:tcPr>
            <w:tcW w:w="2014" w:type="dxa"/>
          </w:tcPr>
          <w:p w:rsidR="00224CB9" w:rsidRPr="00F534A3" w:rsidRDefault="00D865AF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24CB9" w:rsidRPr="007C4A61" w:rsidTr="00224CB9">
        <w:tc>
          <w:tcPr>
            <w:tcW w:w="817" w:type="dxa"/>
          </w:tcPr>
          <w:p w:rsidR="00224CB9" w:rsidRPr="00224CB9" w:rsidRDefault="00224CB9" w:rsidP="00224CB9">
            <w:pPr>
              <w:pStyle w:val="a4"/>
              <w:numPr>
                <w:ilvl w:val="0"/>
                <w:numId w:val="19"/>
              </w:numPr>
              <w:tabs>
                <w:tab w:val="left" w:pos="10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 xml:space="preserve">Подготовительная к школе группа № </w:t>
            </w:r>
            <w:r w:rsidR="00AB60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От 6-х до 7 лет</w:t>
            </w:r>
          </w:p>
        </w:tc>
        <w:tc>
          <w:tcPr>
            <w:tcW w:w="2014" w:type="dxa"/>
          </w:tcPr>
          <w:p w:rsidR="00224CB9" w:rsidRPr="00F534A3" w:rsidRDefault="00D865AF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24CB9" w:rsidRPr="007C4A61" w:rsidTr="00224CB9">
        <w:tc>
          <w:tcPr>
            <w:tcW w:w="817" w:type="dxa"/>
          </w:tcPr>
          <w:p w:rsidR="00224CB9" w:rsidRPr="00224CB9" w:rsidRDefault="00224CB9" w:rsidP="00224CB9">
            <w:pPr>
              <w:pStyle w:val="a4"/>
              <w:numPr>
                <w:ilvl w:val="0"/>
                <w:numId w:val="19"/>
              </w:numPr>
              <w:tabs>
                <w:tab w:val="left" w:pos="10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 xml:space="preserve">Подготовительная к школе группа № </w:t>
            </w:r>
            <w:r w:rsidR="00AB60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224CB9" w:rsidRPr="007C4A61" w:rsidRDefault="00224CB9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61">
              <w:rPr>
                <w:rFonts w:ascii="Times New Roman" w:hAnsi="Times New Roman"/>
                <w:sz w:val="24"/>
                <w:szCs w:val="24"/>
              </w:rPr>
              <w:t>От 6-х до 7 лет</w:t>
            </w:r>
          </w:p>
        </w:tc>
        <w:tc>
          <w:tcPr>
            <w:tcW w:w="2014" w:type="dxa"/>
          </w:tcPr>
          <w:p w:rsidR="00224CB9" w:rsidRPr="00F534A3" w:rsidRDefault="00D865AF" w:rsidP="00F534A3">
            <w:pPr>
              <w:tabs>
                <w:tab w:val="left" w:pos="10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BF12E4" w:rsidRPr="00C03A12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A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C03A12" w:rsidRDefault="00C03A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A12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на основе</w:t>
      </w:r>
      <w:r w:rsidRPr="00C03A12">
        <w:rPr>
          <w:rFonts w:hAnsi="Times New Roman" w:cs="Times New Roman"/>
          <w:color w:val="000000"/>
          <w:sz w:val="24"/>
          <w:szCs w:val="24"/>
        </w:rPr>
        <w:t> </w:t>
      </w:r>
      <w:r w:rsidRPr="00C03A12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 w:rsidRPr="00C03A12">
        <w:rPr>
          <w:rFonts w:hAnsi="Times New Roman" w:cs="Times New Roman"/>
          <w:color w:val="000000"/>
          <w:sz w:val="24"/>
          <w:szCs w:val="24"/>
        </w:rPr>
        <w:t> </w:t>
      </w:r>
      <w:r w:rsidRPr="00C03A12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A05D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,5 года реализации программы воспитания родители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2633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9A05D6">
        <w:rPr>
          <w:rFonts w:hAnsi="Times New Roman" w:cs="Times New Roman"/>
          <w:color w:val="000000"/>
          <w:sz w:val="24"/>
          <w:szCs w:val="24"/>
          <w:lang w:val="ru-RU"/>
        </w:rPr>
        <w:t xml:space="preserve"> 20.12.2024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03219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возможностей </w:t>
      </w:r>
      <w:r w:rsidR="00F3691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</w:t>
      </w:r>
      <w:r w:rsidR="008103B4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BF12E4" w:rsidRPr="00BA1797" w:rsidRDefault="00BA1797" w:rsidP="005406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103B4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BF12E4" w:rsidRDefault="00BA1797" w:rsidP="005406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p w:rsidR="008C7CD0" w:rsidRPr="008C7CD0" w:rsidRDefault="008C7CD0" w:rsidP="005406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67"/>
        <w:gridCol w:w="1946"/>
        <w:gridCol w:w="5212"/>
      </w:tblGrid>
      <w:tr w:rsidR="00BF12E4" w:rsidRPr="00BF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E4" w:rsidRDefault="00BA1797" w:rsidP="0054063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E4" w:rsidRPr="00F534A3" w:rsidRDefault="00BA1797" w:rsidP="00F534A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1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E4" w:rsidRPr="00BA1797" w:rsidRDefault="00BA1797">
            <w:pPr>
              <w:rPr>
                <w:lang w:val="ru-RU"/>
              </w:rPr>
            </w:pP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F1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E4" w:rsidRPr="00224CB9" w:rsidRDefault="00224C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Многодетная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E4" w:rsidRPr="00224CB9" w:rsidRDefault="007410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="00224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E4" w:rsidRPr="00F534A3" w:rsidRDefault="00E321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BA1797" w:rsidRPr="00F534A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F1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E4" w:rsidRPr="007410F4" w:rsidRDefault="00BA17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Неполная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E4" w:rsidRPr="00224CB9" w:rsidRDefault="007410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E4" w:rsidRPr="00F534A3" w:rsidRDefault="00F534A3">
            <w:r w:rsidRPr="00F534A3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46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A1797" w:rsidRPr="00F534A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F1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E4" w:rsidRPr="007410F4" w:rsidRDefault="00BA1797">
            <w:proofErr w:type="spellStart"/>
            <w:r w:rsidRPr="007410F4"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 w:rsidRPr="007410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0F4"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E4" w:rsidRPr="007410F4" w:rsidRDefault="008103B4">
            <w:pPr>
              <w:rPr>
                <w:lang w:val="ru-RU"/>
              </w:rPr>
            </w:pPr>
            <w:r w:rsidRPr="00741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E4" w:rsidRPr="008103B4" w:rsidRDefault="00F46A9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="00BA1797" w:rsidRPr="008103B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A3541" w:rsidRDefault="001A3541" w:rsidP="001A354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10"/>
        <w:gridCol w:w="2284"/>
        <w:gridCol w:w="4831"/>
      </w:tblGrid>
      <w:tr w:rsidR="001A3541" w:rsidRPr="00BF4E12" w:rsidTr="00FF0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41" w:rsidRDefault="001A3541" w:rsidP="00FF027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41" w:rsidRPr="009F5783" w:rsidRDefault="001A3541" w:rsidP="009F578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  <w:r w:rsidR="009F57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41" w:rsidRPr="001A3541" w:rsidRDefault="001A3541" w:rsidP="00FF027D">
            <w:pPr>
              <w:rPr>
                <w:lang w:val="ru-RU"/>
              </w:rPr>
            </w:pPr>
            <w:r w:rsidRPr="001A3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1A3541" w:rsidTr="00FF0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41" w:rsidRDefault="001A3541" w:rsidP="00FF027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41" w:rsidRPr="009F5783" w:rsidRDefault="009F5783" w:rsidP="00FF02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41" w:rsidRDefault="009F5783" w:rsidP="00FF027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1A354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A3541" w:rsidTr="00FF0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41" w:rsidRDefault="001A3541" w:rsidP="00FF027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41" w:rsidRPr="009F5783" w:rsidRDefault="009F5783" w:rsidP="00FF02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41" w:rsidRDefault="009F5783" w:rsidP="00FF027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="001A354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A3541" w:rsidTr="00FF0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41" w:rsidRDefault="001A3541" w:rsidP="00FF027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41" w:rsidRPr="009F5783" w:rsidRDefault="009F5783" w:rsidP="00FF02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41" w:rsidRDefault="009F5783" w:rsidP="00FF027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1A354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A3541" w:rsidRDefault="001A35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12E4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90ED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етский сад.</w:t>
      </w:r>
    </w:p>
    <w:p w:rsidR="008103B4" w:rsidRPr="008103B4" w:rsidRDefault="008103B4" w:rsidP="008103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03B4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указа Президента РФ от 22.11.2023 № 875 в 2024 году в </w:t>
      </w:r>
      <w:r w:rsidR="001E1F2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103B4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етском саду реализовывались мероприятия, приуроченные к Году семьи. </w:t>
      </w:r>
      <w:r w:rsidRPr="001E1F27">
        <w:rPr>
          <w:rFonts w:hAnsi="Times New Roman" w:cs="Times New Roman"/>
          <w:color w:val="000000"/>
          <w:sz w:val="24"/>
          <w:szCs w:val="24"/>
          <w:lang w:val="ru-RU"/>
        </w:rPr>
        <w:t>Для этого утвердили план мероприятий Детского сада</w:t>
      </w:r>
      <w:r w:rsidR="001E1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3541" w:rsidRPr="0048240E" w:rsidRDefault="001A3541" w:rsidP="001A35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40E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1A3541" w:rsidRPr="0048240E" w:rsidRDefault="001A3541" w:rsidP="001A354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240E">
        <w:rPr>
          <w:rFonts w:hAnsi="Times New Roman" w:cs="Times New Roman"/>
          <w:color w:val="000000"/>
          <w:sz w:val="24"/>
          <w:szCs w:val="24"/>
          <w:lang w:val="ru-RU"/>
        </w:rPr>
        <w:t>«Моя семья: генеалогическое древо, члены семьи»;</w:t>
      </w:r>
    </w:p>
    <w:p w:rsidR="001A3541" w:rsidRPr="0048240E" w:rsidRDefault="001A3541" w:rsidP="001A354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240E">
        <w:rPr>
          <w:rFonts w:hAnsi="Times New Roman" w:cs="Times New Roman"/>
          <w:color w:val="000000"/>
          <w:sz w:val="24"/>
          <w:szCs w:val="24"/>
          <w:lang w:val="ru-RU"/>
        </w:rPr>
        <w:t>«Семья в сказках: отношение детей к родителям, отношения братьев и сестер»;</w:t>
      </w:r>
    </w:p>
    <w:p w:rsidR="0048240E" w:rsidRDefault="0048240E" w:rsidP="001A3541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1A3541" w:rsidRPr="0048240E" w:rsidRDefault="001A3541" w:rsidP="001A35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40E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взаимодействия с родителями реализовывали совместный проект «Моя семья». В рамках него предусмотрели </w:t>
      </w:r>
      <w:proofErr w:type="gramStart"/>
      <w:r w:rsidRPr="0048240E">
        <w:rPr>
          <w:rFonts w:hAnsi="Times New Roman" w:cs="Times New Roman"/>
          <w:color w:val="000000"/>
          <w:sz w:val="24"/>
          <w:szCs w:val="24"/>
          <w:lang w:val="ru-RU"/>
        </w:rPr>
        <w:t>микро форматы</w:t>
      </w:r>
      <w:proofErr w:type="gramEnd"/>
      <w:r w:rsidRPr="0048240E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участия:</w:t>
      </w:r>
    </w:p>
    <w:p w:rsidR="001A3541" w:rsidRPr="0048240E" w:rsidRDefault="001A3541" w:rsidP="001A354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240E">
        <w:rPr>
          <w:rFonts w:hAnsi="Times New Roman" w:cs="Times New Roman"/>
          <w:color w:val="000000"/>
          <w:sz w:val="24"/>
          <w:szCs w:val="24"/>
          <w:lang w:val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1A3541" w:rsidRPr="0048240E" w:rsidRDefault="001A3541" w:rsidP="001A354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24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совместное создание герба семьи, оформление генеалогического древа;</w:t>
      </w:r>
    </w:p>
    <w:p w:rsidR="001A3541" w:rsidRPr="0048240E" w:rsidRDefault="001A3541" w:rsidP="001A3541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240E">
        <w:rPr>
          <w:rFonts w:hAnsi="Times New Roman" w:cs="Times New Roman"/>
          <w:color w:val="000000"/>
          <w:sz w:val="24"/>
          <w:szCs w:val="24"/>
          <w:lang w:val="ru-RU"/>
        </w:rPr>
        <w:t>выпуск семейной газеты «В здоровом теле – здоровый дух».</w:t>
      </w:r>
    </w:p>
    <w:p w:rsidR="008103B4" w:rsidRPr="00BA1797" w:rsidRDefault="008103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65DD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A3541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493F5A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3F5A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3F5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0083">
        <w:rPr>
          <w:rFonts w:hAnsi="Times New Roman" w:cs="Times New Roman"/>
          <w:color w:val="000000"/>
          <w:sz w:val="24"/>
          <w:szCs w:val="24"/>
          <w:lang w:val="ru-RU"/>
        </w:rPr>
        <w:t>реализовала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сь </w:t>
      </w:r>
      <w:r w:rsidR="00000083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493F5A">
        <w:rPr>
          <w:rFonts w:hAnsi="Times New Roman" w:cs="Times New Roman"/>
          <w:color w:val="000000"/>
          <w:sz w:val="24"/>
          <w:szCs w:val="24"/>
          <w:lang w:val="ru-RU"/>
        </w:rPr>
        <w:t xml:space="preserve">двум направлениям </w:t>
      </w:r>
      <w:r w:rsidR="00000083"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художественному </w:t>
      </w:r>
      <w:r w:rsidR="00493F5A">
        <w:rPr>
          <w:rFonts w:hAnsi="Times New Roman" w:cs="Times New Roman"/>
          <w:color w:val="000000"/>
          <w:sz w:val="24"/>
          <w:szCs w:val="24"/>
          <w:lang w:val="ru-RU"/>
        </w:rPr>
        <w:t xml:space="preserve"> и социально-гуманитарному</w:t>
      </w:r>
      <w:r w:rsidR="0000008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 финансирования: </w:t>
      </w:r>
      <w:r w:rsidRPr="00874B3F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 </w:t>
      </w:r>
      <w:r w:rsidR="00493F5A">
        <w:rPr>
          <w:rFonts w:hAnsi="Times New Roman" w:cs="Times New Roman"/>
          <w:color w:val="000000"/>
          <w:sz w:val="24"/>
          <w:szCs w:val="24"/>
          <w:lang w:val="ru-RU"/>
        </w:rPr>
        <w:t>физических лиц</w:t>
      </w:r>
      <w:r w:rsidR="00000083" w:rsidRPr="00874B3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3886"/>
        <w:gridCol w:w="1726"/>
        <w:gridCol w:w="843"/>
        <w:gridCol w:w="1254"/>
        <w:gridCol w:w="1254"/>
      </w:tblGrid>
      <w:tr w:rsidR="00000083" w:rsidRPr="007C4A61" w:rsidTr="00F534A3"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83" w:rsidRPr="00493F5A" w:rsidRDefault="00000083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493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83" w:rsidRPr="00493F5A" w:rsidRDefault="00000083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F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Направленность</w:t>
            </w:r>
            <w:proofErr w:type="spellEnd"/>
            <w:r w:rsidRPr="00493F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93F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493F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F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spellEnd"/>
            <w:r w:rsidRPr="00493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83" w:rsidRPr="00493F5A" w:rsidRDefault="00000083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F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</w:t>
            </w:r>
            <w:proofErr w:type="spellEnd"/>
            <w:r w:rsidRPr="00493F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F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организации</w:t>
            </w:r>
            <w:proofErr w:type="spellEnd"/>
            <w:r w:rsidRPr="00493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83" w:rsidRPr="00493F5A" w:rsidRDefault="00000083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F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Возраст</w:t>
            </w:r>
            <w:proofErr w:type="spellEnd"/>
            <w:r w:rsidRPr="00493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83" w:rsidRPr="00493F5A" w:rsidRDefault="00000083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F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  <w:r w:rsidRPr="00493F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3F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93F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F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воспитанников</w:t>
            </w:r>
            <w:proofErr w:type="spellEnd"/>
            <w:r w:rsidRPr="00493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0083" w:rsidRPr="007C4A61" w:rsidTr="00F534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83" w:rsidRPr="007C4A61" w:rsidRDefault="00000083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83" w:rsidRPr="00493F5A" w:rsidRDefault="00000083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83" w:rsidRPr="00493F5A" w:rsidRDefault="00000083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83" w:rsidRPr="00493F5A" w:rsidRDefault="00000083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83" w:rsidRPr="00493F5A" w:rsidRDefault="00000083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E2D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  <w:r w:rsidRPr="00493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83" w:rsidRPr="00493F5A" w:rsidRDefault="00000083" w:rsidP="002E2D4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F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E2D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  <w:r w:rsidRPr="00493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0083" w:rsidRPr="007C4A61" w:rsidTr="000000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83" w:rsidRPr="007C4A61" w:rsidRDefault="00000083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9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83" w:rsidRPr="007C4A61" w:rsidRDefault="00000083" w:rsidP="00A8123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Художественное</w:t>
            </w:r>
            <w:proofErr w:type="spellEnd"/>
          </w:p>
        </w:tc>
      </w:tr>
      <w:tr w:rsidR="00000083" w:rsidRPr="007C4A61" w:rsidTr="00F534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83" w:rsidRPr="007C4A61" w:rsidRDefault="00000083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83" w:rsidRPr="007C4A61" w:rsidRDefault="002E2D4C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Start"/>
            <w:r w:rsidR="00000083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ение</w:t>
            </w:r>
            <w:proofErr w:type="spellEnd"/>
            <w:r w:rsidR="00000083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00083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Соловушка</w:t>
            </w:r>
            <w:proofErr w:type="spellEnd"/>
            <w:r w:rsidR="00000083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83" w:rsidRPr="007C4A61" w:rsidRDefault="00000083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83" w:rsidRPr="007C4A61" w:rsidRDefault="00000083" w:rsidP="00F534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83" w:rsidRPr="007C4A61" w:rsidRDefault="00000083" w:rsidP="00F534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83" w:rsidRPr="002E2D4C" w:rsidRDefault="002E2D4C" w:rsidP="00F534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</w:tr>
      <w:tr w:rsidR="00493F5A" w:rsidRPr="007C4A61" w:rsidTr="00F534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2E2D4C" w:rsidRDefault="002E2D4C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2E2D4C" w:rsidRDefault="002E2D4C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«Ритмика и детский танец»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2E2D4C" w:rsidRDefault="002E2D4C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2E2D4C" w:rsidRDefault="002E2D4C" w:rsidP="00F534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2E2D4C" w:rsidRDefault="002E2D4C" w:rsidP="00F534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2E2D4C" w:rsidRDefault="002E2D4C" w:rsidP="00F534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69</w:t>
            </w:r>
          </w:p>
        </w:tc>
      </w:tr>
      <w:tr w:rsidR="00493F5A" w:rsidRPr="007C4A61" w:rsidTr="00F534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2E2D4C" w:rsidRDefault="002E2D4C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7C4A61" w:rsidRDefault="009533F7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7C4A61" w:rsidRDefault="00493F5A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7C4A61" w:rsidRDefault="00493F5A" w:rsidP="00F534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7C4A61" w:rsidRDefault="00493F5A" w:rsidP="00F534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7C4A61" w:rsidRDefault="00493F5A" w:rsidP="00F534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3F5A" w:rsidRPr="007C4A61" w:rsidTr="00F534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9533F7" w:rsidRDefault="009533F7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9533F7" w:rsidRDefault="009533F7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«От звука к букве»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9533F7" w:rsidRDefault="009533F7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9533F7" w:rsidRDefault="009533F7" w:rsidP="00F534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9533F7" w:rsidRDefault="009533F7" w:rsidP="00F534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9533F7" w:rsidRDefault="009533F7" w:rsidP="00F534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493F5A" w:rsidRPr="007C4A61" w:rsidTr="00F534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9533F7" w:rsidRDefault="009533F7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9533F7" w:rsidRDefault="009533F7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«Логические блоки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Дьенеша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9533F7" w:rsidRDefault="009533F7" w:rsidP="00F534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9533F7" w:rsidRDefault="009533F7" w:rsidP="00F534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9533F7" w:rsidRDefault="009533F7" w:rsidP="00F534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F5A" w:rsidRPr="009533F7" w:rsidRDefault="009533F7" w:rsidP="00F534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</w:tr>
    </w:tbl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 ноябре</w:t>
      </w:r>
      <w:r w:rsidR="00BB574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8123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етском саду реализуется недостаточно активно, наблюдается незначительное снижение посещаемости занятий. </w:t>
      </w:r>
      <w:r w:rsidR="00BB574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планирует </w:t>
      </w:r>
      <w:r w:rsidR="000000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B5743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008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5743">
        <w:rPr>
          <w:rFonts w:hAnsi="Times New Roman" w:cs="Times New Roman"/>
          <w:color w:val="000000"/>
          <w:sz w:val="24"/>
          <w:szCs w:val="24"/>
          <w:lang w:val="ru-RU"/>
        </w:rPr>
        <w:t>продолжать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  программы дополнительного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B5743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="00BB5743"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5743">
        <w:rPr>
          <w:rFonts w:hAnsi="Times New Roman" w:cs="Times New Roman"/>
          <w:color w:val="000000"/>
          <w:sz w:val="24"/>
          <w:szCs w:val="24"/>
          <w:lang w:val="ru-RU"/>
        </w:rPr>
        <w:t xml:space="preserve"> и социально-гуманитарной </w:t>
      </w:r>
      <w:r w:rsidR="00BB5743"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направленности. По</w:t>
      </w:r>
      <w:r w:rsidR="00BB57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планам источником финансирования будут средства родителей воспитанников.</w:t>
      </w:r>
    </w:p>
    <w:p w:rsidR="00BF12E4" w:rsidRPr="00BA1797" w:rsidRDefault="00B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B9555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43545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7D61E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коллегиальности. Коллегиальными органами управления являются: </w:t>
      </w:r>
      <w:r w:rsidR="00000083">
        <w:rPr>
          <w:rFonts w:hAnsi="Times New Roman" w:cs="Times New Roman"/>
          <w:color w:val="000000"/>
          <w:sz w:val="24"/>
          <w:szCs w:val="24"/>
          <w:lang w:val="ru-RU"/>
        </w:rPr>
        <w:t>Совет учреждения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, педагогический совет, общее собрание </w:t>
      </w:r>
      <w:r w:rsidR="00000083">
        <w:rPr>
          <w:rFonts w:hAnsi="Times New Roman" w:cs="Times New Roman"/>
          <w:color w:val="000000"/>
          <w:sz w:val="24"/>
          <w:szCs w:val="24"/>
          <w:lang w:val="ru-RU"/>
        </w:rPr>
        <w:t>трудового коллектива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BF12E4" w:rsidRPr="00BA1797" w:rsidRDefault="00B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1E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4"/>
        <w:gridCol w:w="7481"/>
      </w:tblGrid>
      <w:tr w:rsidR="00BF1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E4" w:rsidRDefault="00BA179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E4" w:rsidRDefault="00BA179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BF12E4" w:rsidRPr="00BF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E4" w:rsidRDefault="00B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083" w:rsidRDefault="00000083" w:rsidP="000000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A1797"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="00BA179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A1797"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proofErr w:type="gramStart"/>
            <w:r w:rsidR="00BA1797" w:rsidRPr="00BA179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="00BA1797"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</w:t>
            </w:r>
          </w:p>
          <w:p w:rsidR="00BF12E4" w:rsidRPr="00BA1797" w:rsidRDefault="00000083" w:rsidP="0000008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A1797"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общее руководство </w:t>
            </w:r>
            <w:r w:rsidR="00D02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BA1797"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етским садом</w:t>
            </w:r>
          </w:p>
        </w:tc>
      </w:tr>
      <w:tr w:rsidR="00BF1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E4" w:rsidRPr="00000083" w:rsidRDefault="00000083" w:rsidP="00F644E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</w:t>
            </w:r>
            <w:r w:rsidR="00EC05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 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E4" w:rsidRDefault="00BA1797" w:rsidP="00F644E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F12E4" w:rsidRDefault="00BA1797" w:rsidP="00F644E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BF12E4" w:rsidRDefault="00BA1797" w:rsidP="00F644E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BF12E4" w:rsidRDefault="00BA1797" w:rsidP="00F644E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BF1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E4" w:rsidRDefault="00BA1797" w:rsidP="00F644E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Педагогический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E4" w:rsidRPr="00BA1797" w:rsidRDefault="00BA1797" w:rsidP="00F644E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Осуществляет текущее руководство образовательной</w:t>
            </w:r>
            <w:r w:rsidRPr="00BA1797">
              <w:rPr>
                <w:lang w:val="ru-RU"/>
              </w:rPr>
              <w:br/>
            </w: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деятельностью </w:t>
            </w:r>
            <w:r w:rsidR="00F64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BA1797">
              <w:rPr>
                <w:lang w:val="ru-RU"/>
              </w:rPr>
              <w:br/>
            </w: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BF12E4" w:rsidRDefault="00BA1797" w:rsidP="00F644E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F12E4" w:rsidRDefault="00BA1797" w:rsidP="00F644E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BF12E4" w:rsidRDefault="00BA1797" w:rsidP="00F644E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BF12E4" w:rsidRPr="00BA1797" w:rsidRDefault="00BA1797" w:rsidP="00F644E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 учебных пособий, средств обучения и воспитания;</w:t>
            </w:r>
          </w:p>
          <w:p w:rsidR="00BF12E4" w:rsidRPr="00BA1797" w:rsidRDefault="00BA1797" w:rsidP="00F644E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BF12E4" w:rsidRPr="00BA1797" w:rsidRDefault="00BA1797" w:rsidP="00F644E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BF12E4" w:rsidRDefault="00BA1797" w:rsidP="00F644E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BF12E4" w:rsidRPr="00BF4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FBC" w:rsidRDefault="00BA1797" w:rsidP="001E5FB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5F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трудового </w:t>
            </w:r>
          </w:p>
          <w:p w:rsidR="00BF12E4" w:rsidRPr="001E5FBC" w:rsidRDefault="001E5FBC" w:rsidP="001E5FB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2E4" w:rsidRPr="00BA1797" w:rsidRDefault="00BA17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BA1797">
              <w:rPr>
                <w:lang w:val="ru-RU"/>
              </w:rPr>
              <w:br/>
            </w: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BF12E4" w:rsidRPr="00BA1797" w:rsidRDefault="00BA179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BF12E4" w:rsidRPr="00BA1797" w:rsidRDefault="00BA179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BF12E4" w:rsidRPr="00BA1797" w:rsidRDefault="00BA179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BF12E4" w:rsidRPr="00BA1797" w:rsidRDefault="00BA179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9A070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:rsidR="00BF12E4" w:rsidRPr="00BA1797" w:rsidRDefault="00B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7A3A48" w:rsidRPr="007A3A48" w:rsidRDefault="007A3A48" w:rsidP="007A3A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A48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обучение воспитанников происходило полностью на основе ООП </w:t>
      </w:r>
      <w:proofErr w:type="gramStart"/>
      <w:r w:rsidRPr="007A3A4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7A3A48">
        <w:rPr>
          <w:rFonts w:hAnsi="Times New Roman" w:cs="Times New Roman"/>
          <w:color w:val="000000"/>
          <w:sz w:val="24"/>
          <w:szCs w:val="24"/>
          <w:lang w:val="ru-RU"/>
        </w:rPr>
        <w:t>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Педагоги использовали следующие формы диагностики:</w:t>
      </w:r>
    </w:p>
    <w:p w:rsidR="00BF12E4" w:rsidRPr="00BA1797" w:rsidRDefault="00BA1797" w:rsidP="00C7242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BF12E4" w:rsidRDefault="00BA1797" w:rsidP="00C7242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A3A48" w:rsidRPr="007A3A48" w:rsidRDefault="00BA1797" w:rsidP="007A3A48">
      <w:pPr>
        <w:numPr>
          <w:ilvl w:val="0"/>
          <w:numId w:val="6"/>
        </w:numPr>
        <w:spacing w:before="0" w:beforeAutospacing="0" w:after="0" w:afterAutospacing="0"/>
        <w:ind w:left="780" w:right="180" w:hanging="354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7A3A48"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 w:rsidRPr="007A3A48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3A48"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 w:rsidRPr="007A3A4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3A48"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 w:rsidRPr="007A3A48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1385"/>
        <w:tblW w:w="11252" w:type="dxa"/>
        <w:tblLayout w:type="fixed"/>
        <w:tblLook w:val="04A0"/>
      </w:tblPr>
      <w:tblGrid>
        <w:gridCol w:w="2376"/>
        <w:gridCol w:w="1459"/>
        <w:gridCol w:w="1518"/>
        <w:gridCol w:w="1418"/>
        <w:gridCol w:w="1417"/>
        <w:gridCol w:w="1559"/>
        <w:gridCol w:w="1505"/>
      </w:tblGrid>
      <w:tr w:rsidR="008B0EA2" w:rsidRPr="008B0EA2" w:rsidTr="007834FE">
        <w:trPr>
          <w:trHeight w:val="841"/>
        </w:trPr>
        <w:tc>
          <w:tcPr>
            <w:tcW w:w="2376" w:type="dxa"/>
          </w:tcPr>
          <w:p w:rsidR="008B0EA2" w:rsidRPr="008B0EA2" w:rsidRDefault="008B0EA2" w:rsidP="007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A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8B0EA2" w:rsidRPr="008B0EA2" w:rsidRDefault="008B0EA2" w:rsidP="00783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A2" w:rsidRPr="008B0EA2" w:rsidRDefault="008B0EA2" w:rsidP="00783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B0EA2" w:rsidRPr="008B0EA2" w:rsidRDefault="008B0EA2" w:rsidP="007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A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B0EA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B0EA2">
              <w:rPr>
                <w:rFonts w:ascii="Times New Roman" w:hAnsi="Times New Roman" w:cs="Times New Roman"/>
                <w:sz w:val="24"/>
                <w:szCs w:val="24"/>
              </w:rPr>
              <w:t>ком.разв</w:t>
            </w:r>
            <w:proofErr w:type="spellEnd"/>
            <w:r w:rsidRPr="008B0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EA2" w:rsidRPr="008B0EA2" w:rsidRDefault="008B0EA2" w:rsidP="007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A2">
              <w:rPr>
                <w:rFonts w:ascii="Times New Roman" w:hAnsi="Times New Roman" w:cs="Times New Roman"/>
                <w:sz w:val="24"/>
                <w:szCs w:val="24"/>
              </w:rPr>
              <w:t>Чел/ %</w:t>
            </w:r>
          </w:p>
        </w:tc>
        <w:tc>
          <w:tcPr>
            <w:tcW w:w="1518" w:type="dxa"/>
          </w:tcPr>
          <w:p w:rsidR="008B0EA2" w:rsidRPr="008B0EA2" w:rsidRDefault="008B0EA2" w:rsidP="007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A2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8B0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EA2" w:rsidRPr="008B0EA2" w:rsidRDefault="008B0EA2" w:rsidP="007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A2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8B0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EA2" w:rsidRPr="008B0EA2" w:rsidRDefault="008B0EA2" w:rsidP="007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A2">
              <w:rPr>
                <w:rFonts w:ascii="Times New Roman" w:hAnsi="Times New Roman" w:cs="Times New Roman"/>
                <w:sz w:val="24"/>
                <w:szCs w:val="24"/>
              </w:rPr>
              <w:t>Чел./ %</w:t>
            </w:r>
          </w:p>
        </w:tc>
        <w:tc>
          <w:tcPr>
            <w:tcW w:w="1418" w:type="dxa"/>
          </w:tcPr>
          <w:p w:rsidR="008B0EA2" w:rsidRPr="008B0EA2" w:rsidRDefault="008B0EA2" w:rsidP="007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A2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proofErr w:type="spellStart"/>
            <w:r w:rsidRPr="008B0EA2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8B0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EA2" w:rsidRPr="008B0EA2" w:rsidRDefault="008B0EA2" w:rsidP="007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A2">
              <w:rPr>
                <w:rFonts w:ascii="Times New Roman" w:hAnsi="Times New Roman" w:cs="Times New Roman"/>
                <w:sz w:val="24"/>
                <w:szCs w:val="24"/>
              </w:rPr>
              <w:t>Чел./ %</w:t>
            </w:r>
          </w:p>
        </w:tc>
        <w:tc>
          <w:tcPr>
            <w:tcW w:w="1417" w:type="dxa"/>
          </w:tcPr>
          <w:p w:rsidR="008B0EA2" w:rsidRPr="008B0EA2" w:rsidRDefault="008B0EA2" w:rsidP="007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E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8B0EA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B0EA2">
              <w:rPr>
                <w:rFonts w:ascii="Times New Roman" w:hAnsi="Times New Roman" w:cs="Times New Roman"/>
                <w:sz w:val="24"/>
                <w:szCs w:val="24"/>
              </w:rPr>
              <w:t>эстет.разв</w:t>
            </w:r>
            <w:proofErr w:type="spellEnd"/>
          </w:p>
          <w:p w:rsidR="008B0EA2" w:rsidRPr="008B0EA2" w:rsidRDefault="008B0EA2" w:rsidP="007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A2">
              <w:rPr>
                <w:rFonts w:ascii="Times New Roman" w:hAnsi="Times New Roman" w:cs="Times New Roman"/>
                <w:sz w:val="24"/>
                <w:szCs w:val="24"/>
              </w:rPr>
              <w:t>Чел./ %</w:t>
            </w:r>
          </w:p>
        </w:tc>
        <w:tc>
          <w:tcPr>
            <w:tcW w:w="1559" w:type="dxa"/>
          </w:tcPr>
          <w:p w:rsidR="008B0EA2" w:rsidRPr="008B0EA2" w:rsidRDefault="008B0EA2" w:rsidP="007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EA2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gramEnd"/>
            <w:r w:rsidRPr="008B0EA2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8B0EA2" w:rsidRPr="008B0EA2" w:rsidRDefault="008B0EA2" w:rsidP="007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A2">
              <w:rPr>
                <w:rFonts w:ascii="Times New Roman" w:hAnsi="Times New Roman" w:cs="Times New Roman"/>
                <w:sz w:val="24"/>
                <w:szCs w:val="24"/>
              </w:rPr>
              <w:t>Чел./ %</w:t>
            </w:r>
          </w:p>
        </w:tc>
        <w:tc>
          <w:tcPr>
            <w:tcW w:w="1505" w:type="dxa"/>
          </w:tcPr>
          <w:p w:rsidR="008B0EA2" w:rsidRPr="008B0EA2" w:rsidRDefault="008B0EA2" w:rsidP="007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A2">
              <w:rPr>
                <w:rFonts w:ascii="Times New Roman" w:hAnsi="Times New Roman" w:cs="Times New Roman"/>
                <w:sz w:val="24"/>
                <w:szCs w:val="24"/>
              </w:rPr>
              <w:t>Итоговый показатель</w:t>
            </w:r>
          </w:p>
          <w:p w:rsidR="008B0EA2" w:rsidRPr="008B0EA2" w:rsidRDefault="008B0EA2" w:rsidP="0078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EA2">
              <w:rPr>
                <w:rFonts w:ascii="Times New Roman" w:hAnsi="Times New Roman" w:cs="Times New Roman"/>
                <w:sz w:val="24"/>
                <w:szCs w:val="24"/>
              </w:rPr>
              <w:t>(уровень) %</w:t>
            </w:r>
          </w:p>
        </w:tc>
      </w:tr>
      <w:tr w:rsidR="008B0EA2" w:rsidRPr="008B0EA2" w:rsidTr="007834FE">
        <w:trPr>
          <w:trHeight w:val="610"/>
        </w:trPr>
        <w:tc>
          <w:tcPr>
            <w:tcW w:w="2376" w:type="dxa"/>
          </w:tcPr>
          <w:p w:rsidR="008B0EA2" w:rsidRPr="008B0EA2" w:rsidRDefault="008B0EA2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459" w:type="dxa"/>
          </w:tcPr>
          <w:p w:rsidR="008B0EA2" w:rsidRPr="008B0EA2" w:rsidRDefault="003A55D8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101/ 42</w:t>
            </w:r>
            <w:r w:rsidR="008B0EA2"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B0EA2" w:rsidRPr="008B0EA2" w:rsidRDefault="008B0EA2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8B0EA2" w:rsidRPr="008B0EA2" w:rsidRDefault="003A55D8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102/  4</w:t>
            </w:r>
            <w:r w:rsidR="008B0EA2"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2%</w:t>
            </w:r>
          </w:p>
          <w:p w:rsidR="008B0EA2" w:rsidRPr="008B0EA2" w:rsidRDefault="008B0EA2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EA2" w:rsidRPr="008B0EA2" w:rsidRDefault="003A55D8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70/  29</w:t>
            </w:r>
            <w:r w:rsidR="008B0EA2"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8B0EA2" w:rsidRPr="008B0EA2" w:rsidRDefault="003A55D8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78/  32</w:t>
            </w:r>
            <w:r w:rsidR="008B0EA2"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B0EA2" w:rsidRPr="008B0EA2" w:rsidRDefault="008B0EA2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0EA2" w:rsidRPr="008B0EA2" w:rsidRDefault="003A55D8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 /  49</w:t>
            </w:r>
            <w:r w:rsidR="008B0EA2"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B0EA2" w:rsidRPr="008B0EA2" w:rsidRDefault="008B0EA2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8B0EA2" w:rsidRPr="008B0EA2" w:rsidRDefault="003A55D8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/ 36</w:t>
            </w:r>
            <w:r w:rsidR="008B0EA2"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B0EA2" w:rsidRPr="008B0EA2" w:rsidRDefault="008B0EA2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EA2" w:rsidRPr="008B0EA2" w:rsidTr="007834FE">
        <w:trPr>
          <w:trHeight w:val="610"/>
        </w:trPr>
        <w:tc>
          <w:tcPr>
            <w:tcW w:w="2376" w:type="dxa"/>
          </w:tcPr>
          <w:p w:rsidR="008B0EA2" w:rsidRPr="008B0EA2" w:rsidRDefault="008B0EA2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459" w:type="dxa"/>
          </w:tcPr>
          <w:p w:rsidR="008B0EA2" w:rsidRPr="008B0EA2" w:rsidRDefault="003A55D8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129/  53</w:t>
            </w:r>
            <w:r w:rsidR="008B0EA2"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B0EA2" w:rsidRPr="008B0EA2" w:rsidRDefault="008B0EA2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8B0EA2" w:rsidRPr="008B0EA2" w:rsidRDefault="003A55D8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121/  50</w:t>
            </w:r>
            <w:r w:rsidR="008B0EA2"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B0EA2" w:rsidRPr="008B0EA2" w:rsidRDefault="008B0EA2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EA2" w:rsidRPr="008B0EA2" w:rsidRDefault="003A55D8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141/ 58</w:t>
            </w:r>
            <w:r w:rsidR="008B0EA2"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8B0EA2" w:rsidRPr="008B0EA2" w:rsidRDefault="003A55D8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146/ 60</w:t>
            </w:r>
            <w:r w:rsidR="008B0EA2"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B0EA2" w:rsidRPr="008B0EA2" w:rsidRDefault="008B0EA2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0EA2" w:rsidRPr="008B0EA2" w:rsidRDefault="003A55D8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120/  49</w:t>
            </w:r>
            <w:r w:rsidR="008B0EA2"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B0EA2" w:rsidRPr="008B0EA2" w:rsidRDefault="008B0EA2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8B0EA2" w:rsidRPr="008B0EA2" w:rsidRDefault="003A55D8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142/ 59</w:t>
            </w:r>
            <w:r w:rsidR="008B0EA2"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B0EA2" w:rsidRPr="008B0EA2" w:rsidRDefault="008B0EA2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EA2" w:rsidRPr="008B0EA2" w:rsidTr="007834FE">
        <w:trPr>
          <w:trHeight w:val="346"/>
        </w:trPr>
        <w:tc>
          <w:tcPr>
            <w:tcW w:w="2376" w:type="dxa"/>
          </w:tcPr>
          <w:p w:rsidR="008B0EA2" w:rsidRPr="008B0EA2" w:rsidRDefault="008B0EA2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459" w:type="dxa"/>
          </w:tcPr>
          <w:p w:rsidR="008B0EA2" w:rsidRPr="008B0EA2" w:rsidRDefault="003A55D8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  5</w:t>
            </w:r>
            <w:r w:rsidR="008B0EA2"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18" w:type="dxa"/>
          </w:tcPr>
          <w:p w:rsidR="008B0EA2" w:rsidRPr="008B0EA2" w:rsidRDefault="003A55D8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  8</w:t>
            </w:r>
            <w:r w:rsidR="008B0EA2"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B0EA2" w:rsidRPr="008B0EA2" w:rsidRDefault="003A55D8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8B0EA2"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/  13%</w:t>
            </w:r>
          </w:p>
        </w:tc>
        <w:tc>
          <w:tcPr>
            <w:tcW w:w="1417" w:type="dxa"/>
          </w:tcPr>
          <w:p w:rsidR="008B0EA2" w:rsidRPr="008B0EA2" w:rsidRDefault="003A55D8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  8</w:t>
            </w:r>
            <w:r w:rsidR="008B0EA2"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8B0EA2" w:rsidRPr="008B0EA2" w:rsidRDefault="008B0EA2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4 /  2%</w:t>
            </w:r>
          </w:p>
        </w:tc>
        <w:tc>
          <w:tcPr>
            <w:tcW w:w="1505" w:type="dxa"/>
          </w:tcPr>
          <w:p w:rsidR="008B0EA2" w:rsidRPr="008B0EA2" w:rsidRDefault="003A55D8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 /  5</w:t>
            </w:r>
            <w:r w:rsidR="008B0EA2"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B0EA2" w:rsidRPr="008B0EA2" w:rsidRDefault="008B0EA2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EA2" w:rsidRPr="008B0EA2" w:rsidTr="007834FE">
        <w:trPr>
          <w:trHeight w:val="346"/>
        </w:trPr>
        <w:tc>
          <w:tcPr>
            <w:tcW w:w="2376" w:type="dxa"/>
          </w:tcPr>
          <w:p w:rsidR="008B0EA2" w:rsidRPr="008B0EA2" w:rsidRDefault="008B0EA2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образовательным областям</w:t>
            </w:r>
          </w:p>
        </w:tc>
        <w:tc>
          <w:tcPr>
            <w:tcW w:w="1459" w:type="dxa"/>
          </w:tcPr>
          <w:p w:rsidR="008B0EA2" w:rsidRPr="008B0EA2" w:rsidRDefault="008B0EA2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EA2" w:rsidRPr="008B0EA2" w:rsidRDefault="003A55D8" w:rsidP="00783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979</w:t>
            </w:r>
            <w:r w:rsidR="008B0EA2"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18" w:type="dxa"/>
          </w:tcPr>
          <w:p w:rsidR="008B0EA2" w:rsidRPr="008B0EA2" w:rsidRDefault="008B0EA2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EA2" w:rsidRPr="008B0EA2" w:rsidRDefault="003A55D8" w:rsidP="00783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8B0EA2"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B0EA2" w:rsidRPr="008B0EA2" w:rsidRDefault="008B0EA2" w:rsidP="00783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EA2" w:rsidRPr="008B0EA2" w:rsidRDefault="008B0EA2" w:rsidP="00783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A55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8B0EA2" w:rsidRPr="008B0EA2" w:rsidRDefault="008B0EA2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EA2" w:rsidRPr="008B0EA2" w:rsidRDefault="003A55D8" w:rsidP="00783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8B0EA2"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8B0EA2" w:rsidRPr="008B0EA2" w:rsidRDefault="008B0EA2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EA2" w:rsidRPr="008B0EA2" w:rsidRDefault="008B0EA2" w:rsidP="00783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A55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05" w:type="dxa"/>
          </w:tcPr>
          <w:p w:rsidR="008B0EA2" w:rsidRPr="008B0EA2" w:rsidRDefault="008B0EA2" w:rsidP="0078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EA2" w:rsidRPr="008B0EA2" w:rsidRDefault="003A55D8" w:rsidP="00783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B0EA2" w:rsidRPr="008B0EA2">
              <w:rPr>
                <w:rFonts w:ascii="Times New Roman" w:hAnsi="Times New Roman" w:cs="Times New Roman"/>
                <w:b/>
                <w:sz w:val="24"/>
                <w:szCs w:val="24"/>
              </w:rPr>
              <w:t>6%</w:t>
            </w:r>
          </w:p>
        </w:tc>
      </w:tr>
    </w:tbl>
    <w:p w:rsidR="00BF12E4" w:rsidRDefault="00BA1797" w:rsidP="009B671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ООП </w:t>
      </w:r>
      <w:proofErr w:type="gramStart"/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1E5F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</w:t>
      </w:r>
      <w:r w:rsidR="001E5FB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. Карты включают анализ </w:t>
      </w:r>
      <w:r w:rsidR="007A3A48" w:rsidRPr="007A3A48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развития воспитанников в рамках целевых ориентиров дошкольного образования </w:t>
      </w:r>
      <w:r w:rsidR="007A3A48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</w:t>
      </w:r>
      <w:proofErr w:type="gramStart"/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="007A3A48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p w:rsidR="00867766" w:rsidRPr="00867766" w:rsidRDefault="004C1694" w:rsidP="00867766">
      <w:pPr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="007A3A48">
        <w:rPr>
          <w:rFonts w:ascii="Times New Roman" w:hAnsi="Times New Roman"/>
          <w:color w:val="000000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  <w:r w:rsidR="00867766" w:rsidRPr="00867766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Результаты мониторинга </w:t>
      </w:r>
      <w:r w:rsidR="00867766">
        <w:rPr>
          <w:rFonts w:ascii="Times New Roman" w:hAnsi="Times New Roman"/>
          <w:color w:val="000000"/>
          <w:sz w:val="24"/>
          <w:szCs w:val="24"/>
          <w:lang w:val="ru-RU"/>
        </w:rPr>
        <w:t>освоения ООП</w:t>
      </w:r>
      <w:r w:rsidR="00867766" w:rsidRPr="00867766">
        <w:rPr>
          <w:rFonts w:ascii="Times New Roman" w:hAnsi="Times New Roman"/>
          <w:color w:val="000000"/>
          <w:sz w:val="24"/>
          <w:szCs w:val="24"/>
          <w:lang w:val="ru-RU"/>
        </w:rPr>
        <w:t xml:space="preserve">  показывают преобладание детей с</w:t>
      </w:r>
      <w:r w:rsidR="00867766" w:rsidRPr="007C4A61">
        <w:rPr>
          <w:rFonts w:ascii="Times New Roman" w:hAnsi="Times New Roman"/>
          <w:color w:val="000000"/>
          <w:sz w:val="24"/>
          <w:szCs w:val="24"/>
        </w:rPr>
        <w:t> </w:t>
      </w:r>
      <w:r w:rsidR="00867766" w:rsidRPr="00867766">
        <w:rPr>
          <w:rFonts w:ascii="Times New Roman" w:hAnsi="Times New Roman"/>
          <w:color w:val="000000"/>
          <w:sz w:val="24"/>
          <w:szCs w:val="24"/>
          <w:lang w:val="ru-RU"/>
        </w:rPr>
        <w:t>высоким и</w:t>
      </w:r>
      <w:r w:rsidR="00867766" w:rsidRPr="007C4A61">
        <w:rPr>
          <w:rFonts w:ascii="Times New Roman" w:hAnsi="Times New Roman"/>
          <w:color w:val="000000"/>
          <w:sz w:val="24"/>
          <w:szCs w:val="24"/>
        </w:rPr>
        <w:t> </w:t>
      </w:r>
      <w:r w:rsidR="00867766" w:rsidRPr="00867766">
        <w:rPr>
          <w:rFonts w:ascii="Times New Roman" w:hAnsi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 w:rsidR="00867766" w:rsidRPr="007C4A61">
        <w:rPr>
          <w:rFonts w:ascii="Times New Roman" w:hAnsi="Times New Roman"/>
          <w:color w:val="000000"/>
          <w:sz w:val="24"/>
          <w:szCs w:val="24"/>
        </w:rPr>
        <w:t> </w:t>
      </w:r>
      <w:r w:rsidR="00867766" w:rsidRPr="00867766">
        <w:rPr>
          <w:rFonts w:ascii="Times New Roman" w:hAnsi="Times New Roman"/>
          <w:color w:val="000000"/>
          <w:sz w:val="24"/>
          <w:szCs w:val="24"/>
          <w:lang w:val="ru-RU"/>
        </w:rPr>
        <w:t>конец учебного года, что говорит о</w:t>
      </w:r>
      <w:r w:rsidR="00867766" w:rsidRPr="007C4A61">
        <w:rPr>
          <w:rFonts w:ascii="Times New Roman" w:hAnsi="Times New Roman"/>
          <w:color w:val="000000"/>
          <w:sz w:val="24"/>
          <w:szCs w:val="24"/>
        </w:rPr>
        <w:t> </w:t>
      </w:r>
      <w:r w:rsidR="00867766" w:rsidRPr="00867766">
        <w:rPr>
          <w:rFonts w:ascii="Times New Roman" w:hAnsi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 w:rsidR="00867766" w:rsidRPr="007C4A61">
        <w:rPr>
          <w:rFonts w:ascii="Times New Roman" w:hAnsi="Times New Roman"/>
          <w:color w:val="000000"/>
          <w:sz w:val="24"/>
          <w:szCs w:val="24"/>
        </w:rPr>
        <w:t> </w:t>
      </w:r>
      <w:r w:rsidR="00867766" w:rsidRPr="00867766">
        <w:rPr>
          <w:rFonts w:ascii="Times New Roman" w:hAnsi="Times New Roman"/>
          <w:color w:val="000000"/>
          <w:sz w:val="24"/>
          <w:szCs w:val="24"/>
          <w:lang w:val="ru-RU"/>
        </w:rPr>
        <w:t>детском саду.</w:t>
      </w:r>
    </w:p>
    <w:p w:rsidR="00BF12E4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67766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="000C347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</w:t>
      </w:r>
      <w:r w:rsidR="00C7242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етского сада про</w:t>
      </w:r>
      <w:r w:rsidRPr="008677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количестве </w:t>
      </w:r>
      <w:r w:rsidR="009F05DC">
        <w:rPr>
          <w:rFonts w:hAnsi="Times New Roman" w:cs="Times New Roman"/>
          <w:color w:val="000000"/>
          <w:sz w:val="24"/>
          <w:szCs w:val="24"/>
          <w:lang w:val="ru-RU"/>
        </w:rPr>
        <w:t>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D33BDE" w:rsidRPr="00D33BDE" w:rsidRDefault="00D33BDE" w:rsidP="00D33BD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3BDE">
        <w:rPr>
          <w:rFonts w:ascii="Times New Roman" w:hAnsi="Times New Roman" w:cs="Times New Roman"/>
          <w:sz w:val="28"/>
          <w:szCs w:val="28"/>
          <w:lang w:val="ru-RU"/>
        </w:rPr>
        <w:t>Итоги мониторинга выпускнико</w:t>
      </w:r>
      <w:r w:rsidR="000C3476">
        <w:rPr>
          <w:rFonts w:ascii="Times New Roman" w:hAnsi="Times New Roman" w:cs="Times New Roman"/>
          <w:sz w:val="28"/>
          <w:szCs w:val="28"/>
          <w:lang w:val="ru-RU"/>
        </w:rPr>
        <w:t>в.   МАЙ 2024</w:t>
      </w:r>
      <w:r w:rsidRPr="00D33BDE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tbl>
      <w:tblPr>
        <w:tblStyle w:val="a3"/>
        <w:tblpPr w:leftFromText="180" w:rightFromText="180" w:vertAnchor="text" w:horzAnchor="margin" w:tblpY="440"/>
        <w:tblW w:w="9607" w:type="dxa"/>
        <w:tblLayout w:type="fixed"/>
        <w:tblLook w:val="04A0"/>
      </w:tblPr>
      <w:tblGrid>
        <w:gridCol w:w="1569"/>
        <w:gridCol w:w="1199"/>
        <w:gridCol w:w="1451"/>
        <w:gridCol w:w="1360"/>
        <w:gridCol w:w="1259"/>
        <w:gridCol w:w="1435"/>
        <w:gridCol w:w="1334"/>
      </w:tblGrid>
      <w:tr w:rsidR="00D33BDE" w:rsidRPr="00D33BDE" w:rsidTr="009B671E">
        <w:trPr>
          <w:trHeight w:val="689"/>
        </w:trPr>
        <w:tc>
          <w:tcPr>
            <w:tcW w:w="1569" w:type="dxa"/>
          </w:tcPr>
          <w:p w:rsidR="00D33BDE" w:rsidRPr="00D33BDE" w:rsidRDefault="00D33BDE" w:rsidP="00D3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D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D33BDE" w:rsidRPr="00D33BDE" w:rsidRDefault="009F05DC" w:rsidP="004C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 детей)58</w:t>
            </w:r>
            <w:r w:rsidR="00D33BDE" w:rsidRPr="00D33BDE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1199" w:type="dxa"/>
          </w:tcPr>
          <w:p w:rsidR="00D33BDE" w:rsidRPr="00D33BDE" w:rsidRDefault="00D33BDE" w:rsidP="00D3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D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33BD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33BDE">
              <w:rPr>
                <w:rFonts w:ascii="Times New Roman" w:hAnsi="Times New Roman" w:cs="Times New Roman"/>
                <w:sz w:val="24"/>
                <w:szCs w:val="24"/>
              </w:rPr>
              <w:t>ком.разв</w:t>
            </w:r>
            <w:proofErr w:type="spellEnd"/>
            <w:r w:rsidRPr="00D33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BDE" w:rsidRPr="00D33BDE" w:rsidRDefault="00D33BDE" w:rsidP="00D3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DE">
              <w:rPr>
                <w:rFonts w:ascii="Times New Roman" w:hAnsi="Times New Roman" w:cs="Times New Roman"/>
                <w:sz w:val="24"/>
                <w:szCs w:val="24"/>
              </w:rPr>
              <w:t>Чел/ %</w:t>
            </w:r>
          </w:p>
        </w:tc>
        <w:tc>
          <w:tcPr>
            <w:tcW w:w="1451" w:type="dxa"/>
          </w:tcPr>
          <w:p w:rsidR="009B671E" w:rsidRDefault="00D33BDE" w:rsidP="00D3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DE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D33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BDE" w:rsidRPr="00D33BDE" w:rsidRDefault="00D33BDE" w:rsidP="00D3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DE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D33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BDE" w:rsidRPr="00D33BDE" w:rsidRDefault="00D33BDE" w:rsidP="00D3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DE">
              <w:rPr>
                <w:rFonts w:ascii="Times New Roman" w:hAnsi="Times New Roman" w:cs="Times New Roman"/>
                <w:sz w:val="24"/>
                <w:szCs w:val="24"/>
              </w:rPr>
              <w:t>Чел./ %</w:t>
            </w:r>
          </w:p>
        </w:tc>
        <w:tc>
          <w:tcPr>
            <w:tcW w:w="1360" w:type="dxa"/>
          </w:tcPr>
          <w:p w:rsidR="00D33BDE" w:rsidRPr="00D33BDE" w:rsidRDefault="00D33BDE" w:rsidP="00D3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DE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proofErr w:type="spellStart"/>
            <w:r w:rsidRPr="00D33BDE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D33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BDE" w:rsidRPr="00D33BDE" w:rsidRDefault="00D33BDE" w:rsidP="00D3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DE">
              <w:rPr>
                <w:rFonts w:ascii="Times New Roman" w:hAnsi="Times New Roman" w:cs="Times New Roman"/>
                <w:sz w:val="24"/>
                <w:szCs w:val="24"/>
              </w:rPr>
              <w:t>Чел./ %</w:t>
            </w:r>
          </w:p>
        </w:tc>
        <w:tc>
          <w:tcPr>
            <w:tcW w:w="1259" w:type="dxa"/>
          </w:tcPr>
          <w:p w:rsidR="00D33BDE" w:rsidRPr="00D33BDE" w:rsidRDefault="00D33BDE" w:rsidP="00D3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D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D33BD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33BDE">
              <w:rPr>
                <w:rFonts w:ascii="Times New Roman" w:hAnsi="Times New Roman" w:cs="Times New Roman"/>
                <w:sz w:val="24"/>
                <w:szCs w:val="24"/>
              </w:rPr>
              <w:t>эстет.разв</w:t>
            </w:r>
            <w:proofErr w:type="spellEnd"/>
          </w:p>
          <w:p w:rsidR="00D33BDE" w:rsidRPr="00D33BDE" w:rsidRDefault="00D33BDE" w:rsidP="00D3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DE">
              <w:rPr>
                <w:rFonts w:ascii="Times New Roman" w:hAnsi="Times New Roman" w:cs="Times New Roman"/>
                <w:sz w:val="24"/>
                <w:szCs w:val="24"/>
              </w:rPr>
              <w:t>Чел./ %</w:t>
            </w:r>
          </w:p>
        </w:tc>
        <w:tc>
          <w:tcPr>
            <w:tcW w:w="1435" w:type="dxa"/>
          </w:tcPr>
          <w:p w:rsidR="00D33BDE" w:rsidRPr="00D33BDE" w:rsidRDefault="00D33BDE" w:rsidP="00D3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BDE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gramEnd"/>
            <w:r w:rsidRPr="00D33BDE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D33BDE" w:rsidRPr="00D33BDE" w:rsidRDefault="00D33BDE" w:rsidP="00D3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DE">
              <w:rPr>
                <w:rFonts w:ascii="Times New Roman" w:hAnsi="Times New Roman" w:cs="Times New Roman"/>
                <w:sz w:val="24"/>
                <w:szCs w:val="24"/>
              </w:rPr>
              <w:t>Чел./ %</w:t>
            </w:r>
          </w:p>
        </w:tc>
        <w:tc>
          <w:tcPr>
            <w:tcW w:w="1334" w:type="dxa"/>
          </w:tcPr>
          <w:p w:rsidR="00D33BDE" w:rsidRPr="00D33BDE" w:rsidRDefault="00D33BDE" w:rsidP="00D3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D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</w:t>
            </w:r>
          </w:p>
          <w:p w:rsidR="00D33BDE" w:rsidRPr="00D33BDE" w:rsidRDefault="00D33BDE" w:rsidP="00D3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DE">
              <w:rPr>
                <w:rFonts w:ascii="Times New Roman" w:hAnsi="Times New Roman" w:cs="Times New Roman"/>
                <w:sz w:val="24"/>
                <w:szCs w:val="24"/>
              </w:rPr>
              <w:t>(уровень) %</w:t>
            </w:r>
          </w:p>
        </w:tc>
      </w:tr>
      <w:tr w:rsidR="00D33BDE" w:rsidRPr="00D33BDE" w:rsidTr="009B671E">
        <w:trPr>
          <w:trHeight w:val="351"/>
        </w:trPr>
        <w:tc>
          <w:tcPr>
            <w:tcW w:w="1569" w:type="dxa"/>
          </w:tcPr>
          <w:p w:rsidR="00D33BDE" w:rsidRPr="00D33BDE" w:rsidRDefault="00D33BDE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DE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199" w:type="dxa"/>
          </w:tcPr>
          <w:p w:rsidR="00D33BDE" w:rsidRPr="00D33BDE" w:rsidRDefault="000D328F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 /  67</w:t>
            </w:r>
            <w:r w:rsidR="00D33BDE" w:rsidRPr="00D33B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D33BDE" w:rsidRPr="00D33BDE" w:rsidRDefault="00D33BDE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D33BDE" w:rsidRPr="00D33BDE" w:rsidRDefault="000D328F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 /52</w:t>
            </w:r>
            <w:r w:rsidR="00D33BDE" w:rsidRPr="00D33B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D33BDE" w:rsidRPr="00D33BDE" w:rsidRDefault="00D33BDE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33BDE" w:rsidRPr="00D33BDE" w:rsidRDefault="000D328F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/ 40</w:t>
            </w:r>
            <w:r w:rsidR="00D33BDE" w:rsidRPr="00D33B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D33BDE" w:rsidRPr="00D33BDE" w:rsidRDefault="00D33BDE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D33BDE" w:rsidRPr="00D33BDE" w:rsidRDefault="000D328F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/ 43</w:t>
            </w:r>
            <w:r w:rsidR="00D33BDE" w:rsidRPr="00D33B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D33BDE" w:rsidRPr="00D33BDE" w:rsidRDefault="00D33BDE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D33BDE" w:rsidRPr="00D33BDE" w:rsidRDefault="000D328F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D33BDE" w:rsidRPr="00D33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59</w:t>
            </w:r>
            <w:r w:rsidR="00D33BDE" w:rsidRPr="00D33B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D33BDE" w:rsidRPr="00D33BDE" w:rsidRDefault="00D33BDE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D33BDE" w:rsidRPr="00D33BDE" w:rsidRDefault="000D328F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 / 52</w:t>
            </w:r>
            <w:r w:rsidR="00D33BDE" w:rsidRPr="00D33B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D33BDE" w:rsidRPr="00D33BDE" w:rsidRDefault="00D33BDE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BDE" w:rsidRPr="00D33BDE" w:rsidTr="009B671E">
        <w:trPr>
          <w:trHeight w:val="351"/>
        </w:trPr>
        <w:tc>
          <w:tcPr>
            <w:tcW w:w="1569" w:type="dxa"/>
          </w:tcPr>
          <w:p w:rsidR="00D33BDE" w:rsidRPr="00D33BDE" w:rsidRDefault="00D33BDE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D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199" w:type="dxa"/>
          </w:tcPr>
          <w:p w:rsidR="00D33BDE" w:rsidRPr="00D33BDE" w:rsidRDefault="000D328F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 / 33</w:t>
            </w:r>
            <w:r w:rsidR="00D33BDE" w:rsidRPr="00D33B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D33BDE" w:rsidRPr="00D33BDE" w:rsidRDefault="00D33BDE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D33BDE" w:rsidRPr="00D33BDE" w:rsidRDefault="000D328F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  48</w:t>
            </w:r>
            <w:r w:rsidR="00D33BDE" w:rsidRPr="00D33B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D33BDE" w:rsidRPr="00D33BDE" w:rsidRDefault="00D33BDE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33BDE" w:rsidRPr="00D33BDE" w:rsidRDefault="000D328F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/ 60</w:t>
            </w:r>
            <w:r w:rsidR="00D33BDE" w:rsidRPr="00D33B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59" w:type="dxa"/>
          </w:tcPr>
          <w:p w:rsidR="00D33BDE" w:rsidRPr="00D33BDE" w:rsidRDefault="000D328F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/  57</w:t>
            </w:r>
            <w:r w:rsidR="00D33BDE" w:rsidRPr="00D33B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D33BDE" w:rsidRPr="00D33BDE" w:rsidRDefault="00D33BDE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D33BDE" w:rsidRPr="00D33BDE" w:rsidRDefault="000D328F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/  41</w:t>
            </w:r>
            <w:r w:rsidR="00D33BDE" w:rsidRPr="00D33B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D33BDE" w:rsidRPr="00D33BDE" w:rsidRDefault="00D33BDE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D33BDE" w:rsidRPr="00D33BDE" w:rsidRDefault="000D328F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/   48</w:t>
            </w:r>
            <w:r w:rsidR="00D33BDE" w:rsidRPr="00D33B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D33BDE" w:rsidRPr="00D33BDE" w:rsidRDefault="00D33BDE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BDE" w:rsidRPr="00D33BDE" w:rsidTr="009B671E">
        <w:trPr>
          <w:trHeight w:val="198"/>
        </w:trPr>
        <w:tc>
          <w:tcPr>
            <w:tcW w:w="1569" w:type="dxa"/>
          </w:tcPr>
          <w:p w:rsidR="00D33BDE" w:rsidRPr="00D33BDE" w:rsidRDefault="00D33BDE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DE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199" w:type="dxa"/>
          </w:tcPr>
          <w:p w:rsidR="00D33BDE" w:rsidRPr="00D33BDE" w:rsidRDefault="00D33BDE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DE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1451" w:type="dxa"/>
          </w:tcPr>
          <w:p w:rsidR="00D33BDE" w:rsidRPr="00D33BDE" w:rsidRDefault="00D33BDE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DE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1360" w:type="dxa"/>
          </w:tcPr>
          <w:p w:rsidR="00D33BDE" w:rsidRPr="00D33BDE" w:rsidRDefault="00D33BDE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DE">
              <w:rPr>
                <w:rFonts w:ascii="Times New Roman" w:hAnsi="Times New Roman" w:cs="Times New Roman"/>
                <w:b/>
                <w:sz w:val="24"/>
                <w:szCs w:val="24"/>
              </w:rPr>
              <w:t>0 /  0</w:t>
            </w:r>
          </w:p>
        </w:tc>
        <w:tc>
          <w:tcPr>
            <w:tcW w:w="1259" w:type="dxa"/>
          </w:tcPr>
          <w:p w:rsidR="00D33BDE" w:rsidRPr="00D33BDE" w:rsidRDefault="00D33BDE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DE">
              <w:rPr>
                <w:rFonts w:ascii="Times New Roman" w:hAnsi="Times New Roman" w:cs="Times New Roman"/>
                <w:b/>
                <w:sz w:val="24"/>
                <w:szCs w:val="24"/>
              </w:rPr>
              <w:t>0/  0</w:t>
            </w:r>
          </w:p>
        </w:tc>
        <w:tc>
          <w:tcPr>
            <w:tcW w:w="1435" w:type="dxa"/>
          </w:tcPr>
          <w:p w:rsidR="00D33BDE" w:rsidRPr="00D33BDE" w:rsidRDefault="00D33BDE" w:rsidP="00D3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DE">
              <w:rPr>
                <w:rFonts w:ascii="Times New Roman" w:hAnsi="Times New Roman" w:cs="Times New Roman"/>
                <w:b/>
                <w:sz w:val="24"/>
                <w:szCs w:val="24"/>
              </w:rPr>
              <w:t>0  /0</w:t>
            </w:r>
          </w:p>
        </w:tc>
        <w:tc>
          <w:tcPr>
            <w:tcW w:w="1334" w:type="dxa"/>
          </w:tcPr>
          <w:p w:rsidR="00D33BDE" w:rsidRPr="00D33BDE" w:rsidRDefault="00D33BDE" w:rsidP="009B6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DE">
              <w:rPr>
                <w:rFonts w:ascii="Times New Roman" w:hAnsi="Times New Roman" w:cs="Times New Roman"/>
                <w:b/>
                <w:sz w:val="24"/>
                <w:szCs w:val="24"/>
              </w:rPr>
              <w:t>0    /0</w:t>
            </w:r>
          </w:p>
        </w:tc>
      </w:tr>
    </w:tbl>
    <w:p w:rsidR="00BF12E4" w:rsidRPr="00BA1797" w:rsidRDefault="002D3B5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</w:t>
      </w:r>
      <w:r w:rsidR="00BA1797"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педагогического </w:t>
      </w:r>
      <w:r w:rsidR="00D33B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="00BA1797"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3BDE">
        <w:rPr>
          <w:rFonts w:hAnsi="Times New Roman" w:cs="Times New Roman"/>
          <w:color w:val="000000"/>
          <w:sz w:val="24"/>
          <w:szCs w:val="24"/>
          <w:lang w:val="ru-RU"/>
        </w:rPr>
        <w:t>показали, что все дети получили статус «Школьно-зрелые»</w:t>
      </w:r>
    </w:p>
    <w:p w:rsidR="00BF12E4" w:rsidRPr="00BA1797" w:rsidRDefault="00B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7242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BF12E4" w:rsidRPr="00BA1797" w:rsidRDefault="00BA17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BF12E4" w:rsidRPr="00BA1797" w:rsidRDefault="00BA179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BF12E4" w:rsidRDefault="00BA1797">
      <w:pPr>
        <w:rPr>
          <w:rFonts w:hAnsi="Times New Roman" w:cs="Times New Roman"/>
          <w:color w:val="000000"/>
          <w:sz w:val="24"/>
          <w:szCs w:val="24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BF12E4" w:rsidRPr="00BA1797" w:rsidRDefault="00BA17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F12E4" w:rsidRPr="00BA1797" w:rsidRDefault="00BA17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F12E4" w:rsidRPr="00BA1797" w:rsidRDefault="00BA17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F12E4" w:rsidRPr="00BA1797" w:rsidRDefault="00BA17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F12E4" w:rsidRPr="00BA1797" w:rsidRDefault="00BA179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33BD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формах образовательного процесса.</w:t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B671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традиционных (фронтальные, подгрупповые, индивидуальные </w:t>
      </w:r>
      <w:r w:rsidR="00D33BD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BF12E4" w:rsidRPr="00BA1797" w:rsidRDefault="00F55543" w:rsidP="00F55543">
      <w:pPr>
        <w:tabs>
          <w:tab w:val="center" w:pos="4737"/>
          <w:tab w:val="left" w:pos="757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 w:rsidRPr="009F57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BA1797" w:rsidRPr="00125CDF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BA1797" w:rsidRPr="00125C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BA1797" w:rsidRPr="00125CD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A1797" w:rsidRPr="00125C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="00F32C1C">
        <w:rPr>
          <w:rFonts w:hAnsi="Times New Roman" w:cs="Times New Roman"/>
          <w:color w:val="000000"/>
          <w:sz w:val="24"/>
          <w:szCs w:val="24"/>
          <w:lang w:val="ru-RU"/>
        </w:rPr>
        <w:t>94 процента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штатному расписанию. Всего работают </w:t>
      </w:r>
      <w:r w:rsidR="00F32C1C"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</w:t>
      </w:r>
      <w:r w:rsidR="0020426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насчитывает </w:t>
      </w:r>
      <w:r w:rsidR="00F32C1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D33B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2C1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BF12E4" w:rsidRPr="00540638" w:rsidRDefault="00BA17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540638"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 w:rsidRPr="00540638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Pr="00540638"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 w:rsidRPr="00540638">
        <w:rPr>
          <w:rFonts w:hAnsi="Times New Roman" w:cs="Times New Roman"/>
          <w:color w:val="000000"/>
          <w:sz w:val="24"/>
          <w:szCs w:val="24"/>
        </w:rPr>
        <w:t> —</w:t>
      </w:r>
      <w:r w:rsidR="00540638" w:rsidRPr="005406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2C1C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540638">
        <w:rPr>
          <w:rFonts w:hAnsi="Times New Roman" w:cs="Times New Roman"/>
          <w:color w:val="000000"/>
          <w:sz w:val="24"/>
          <w:szCs w:val="24"/>
        </w:rPr>
        <w:t>/1;</w:t>
      </w:r>
    </w:p>
    <w:p w:rsidR="00BF12E4" w:rsidRPr="004A77BE" w:rsidRDefault="00BA179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40638"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 w:rsidRPr="00540638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Pr="00540638"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 w:rsidRPr="0054063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638"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 w:rsidRPr="00540638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F32C1C">
        <w:rPr>
          <w:rFonts w:hAnsi="Times New Roman" w:cs="Times New Roman"/>
          <w:color w:val="000000"/>
          <w:sz w:val="24"/>
          <w:szCs w:val="24"/>
          <w:lang w:val="ru-RU"/>
        </w:rPr>
        <w:t>4,8</w:t>
      </w:r>
      <w:r w:rsidRPr="00540638">
        <w:rPr>
          <w:rFonts w:hAnsi="Times New Roman" w:cs="Times New Roman"/>
          <w:color w:val="000000"/>
          <w:sz w:val="24"/>
          <w:szCs w:val="24"/>
        </w:rPr>
        <w:t>/1.</w:t>
      </w:r>
    </w:p>
    <w:p w:rsidR="004A77BE" w:rsidRPr="00540638" w:rsidRDefault="004A77BE" w:rsidP="004A77BE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32C1C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BF12E4" w:rsidRDefault="00BA179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C87CA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87CA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</w:p>
    <w:p w:rsidR="00BF12E4" w:rsidRDefault="00BA179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C87CA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87CA3">
        <w:rPr>
          <w:rFonts w:hAnsi="Times New Roman" w:cs="Times New Roman"/>
          <w:color w:val="000000"/>
          <w:sz w:val="24"/>
          <w:szCs w:val="24"/>
        </w:rPr>
        <w:t> </w:t>
      </w:r>
      <w:r w:rsidR="00C87CA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F027D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 </w:t>
      </w:r>
      <w:r w:rsidR="00FF027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4DC5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</w:t>
      </w:r>
      <w:r w:rsidR="0020426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  <w:r w:rsidR="00654DC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12E4" w:rsidRPr="00BA1797" w:rsidRDefault="007834F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="00BA1797"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BA1797">
        <w:rPr>
          <w:rFonts w:hAnsi="Times New Roman" w:cs="Times New Roman"/>
          <w:color w:val="000000"/>
          <w:sz w:val="24"/>
          <w:szCs w:val="24"/>
        </w:rPr>
        <w:t> </w:t>
      </w:r>
      <w:r w:rsidR="00BA1797"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характеристиками кадрового состава </w:t>
      </w:r>
      <w:r w:rsidR="0020426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BA1797" w:rsidRPr="00BA1797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7834FE" w:rsidRPr="007C4A61" w:rsidTr="00643360">
        <w:tc>
          <w:tcPr>
            <w:tcW w:w="3115" w:type="dxa"/>
          </w:tcPr>
          <w:p w:rsidR="007834FE" w:rsidRPr="00765BE6" w:rsidRDefault="007834FE" w:rsidP="006433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E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115" w:type="dxa"/>
          </w:tcPr>
          <w:p w:rsidR="007834FE" w:rsidRPr="00765BE6" w:rsidRDefault="007834FE" w:rsidP="006433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E6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115" w:type="dxa"/>
          </w:tcPr>
          <w:p w:rsidR="007834FE" w:rsidRPr="00765BE6" w:rsidRDefault="007834FE" w:rsidP="006433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E6"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</w:tr>
      <w:tr w:rsidR="007834FE" w:rsidRPr="001E1F27" w:rsidTr="00643360">
        <w:tc>
          <w:tcPr>
            <w:tcW w:w="3115" w:type="dxa"/>
          </w:tcPr>
          <w:p w:rsidR="007834FE" w:rsidRPr="00765BE6" w:rsidRDefault="003D6225" w:rsidP="006433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5BE6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765BE6">
              <w:rPr>
                <w:rFonts w:ascii="Times New Roman" w:hAnsi="Times New Roman"/>
                <w:sz w:val="24"/>
                <w:szCs w:val="24"/>
              </w:rPr>
              <w:t xml:space="preserve"> 10 чел. (50</w:t>
            </w:r>
            <w:r w:rsidR="007834FE" w:rsidRPr="00765BE6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7834FE" w:rsidRPr="00765BE6" w:rsidRDefault="003D6225" w:rsidP="006433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E6">
              <w:rPr>
                <w:rFonts w:ascii="Times New Roman" w:hAnsi="Times New Roman"/>
                <w:sz w:val="24"/>
                <w:szCs w:val="24"/>
              </w:rPr>
              <w:t>Среднее специальное 10 чел. (50</w:t>
            </w:r>
            <w:r w:rsidR="007834FE" w:rsidRPr="00765BE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115" w:type="dxa"/>
          </w:tcPr>
          <w:p w:rsidR="007834FE" w:rsidRPr="00765BE6" w:rsidRDefault="007834FE" w:rsidP="006433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E6">
              <w:rPr>
                <w:rFonts w:ascii="Times New Roman" w:hAnsi="Times New Roman"/>
                <w:sz w:val="24"/>
                <w:szCs w:val="24"/>
              </w:rPr>
              <w:t xml:space="preserve">Высшая категория </w:t>
            </w:r>
            <w:r w:rsidR="00E90AA1" w:rsidRPr="00765BE6">
              <w:rPr>
                <w:rFonts w:ascii="Times New Roman" w:hAnsi="Times New Roman"/>
                <w:sz w:val="24"/>
                <w:szCs w:val="24"/>
              </w:rPr>
              <w:t>12</w:t>
            </w:r>
            <w:r w:rsidRPr="00765BE6"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  <w:r w:rsidR="00E90AA1" w:rsidRPr="00765BE6">
              <w:rPr>
                <w:rFonts w:ascii="Times New Roman" w:hAnsi="Times New Roman"/>
                <w:sz w:val="24"/>
                <w:szCs w:val="24"/>
              </w:rPr>
              <w:t>(60</w:t>
            </w:r>
            <w:r w:rsidRPr="00765BE6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7834FE" w:rsidRPr="00765BE6" w:rsidRDefault="007834FE" w:rsidP="006433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E6">
              <w:rPr>
                <w:rFonts w:ascii="Times New Roman" w:hAnsi="Times New Roman"/>
                <w:sz w:val="24"/>
                <w:szCs w:val="24"/>
              </w:rPr>
              <w:t xml:space="preserve">1 категория </w:t>
            </w:r>
            <w:r w:rsidR="00E90AA1" w:rsidRPr="00765BE6">
              <w:rPr>
                <w:rFonts w:ascii="Times New Roman" w:hAnsi="Times New Roman"/>
                <w:sz w:val="24"/>
                <w:szCs w:val="24"/>
              </w:rPr>
              <w:t>6</w:t>
            </w:r>
            <w:r w:rsidRPr="00765BE6">
              <w:rPr>
                <w:rFonts w:ascii="Times New Roman" w:hAnsi="Times New Roman"/>
                <w:sz w:val="24"/>
                <w:szCs w:val="24"/>
              </w:rPr>
              <w:t xml:space="preserve"> чел. (</w:t>
            </w:r>
            <w:r w:rsidR="00E90AA1" w:rsidRPr="00765BE6">
              <w:rPr>
                <w:rFonts w:ascii="Times New Roman" w:hAnsi="Times New Roman"/>
                <w:sz w:val="24"/>
                <w:szCs w:val="24"/>
              </w:rPr>
              <w:t>30</w:t>
            </w:r>
            <w:r w:rsidRPr="00765BE6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  <w:p w:rsidR="007834FE" w:rsidRPr="00765BE6" w:rsidRDefault="007834FE" w:rsidP="006433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E6">
              <w:rPr>
                <w:rFonts w:ascii="Times New Roman" w:hAnsi="Times New Roman"/>
                <w:sz w:val="24"/>
                <w:szCs w:val="24"/>
              </w:rPr>
              <w:t>Без категории 2 чел. (</w:t>
            </w:r>
            <w:r w:rsidR="00E90AA1" w:rsidRPr="00765BE6">
              <w:rPr>
                <w:rFonts w:ascii="Times New Roman" w:hAnsi="Times New Roman"/>
                <w:sz w:val="24"/>
                <w:szCs w:val="24"/>
              </w:rPr>
              <w:t>10</w:t>
            </w:r>
            <w:r w:rsidRPr="00765BE6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7834FE" w:rsidRPr="00765BE6" w:rsidRDefault="007834FE" w:rsidP="006433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34FE" w:rsidRPr="00765BE6" w:rsidRDefault="001E1F27" w:rsidP="006433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E6">
              <w:rPr>
                <w:rFonts w:ascii="Times New Roman" w:hAnsi="Times New Roman"/>
                <w:sz w:val="24"/>
                <w:szCs w:val="24"/>
              </w:rPr>
              <w:t>До 3-х лет-3 чел. (15</w:t>
            </w:r>
            <w:r w:rsidR="007834FE" w:rsidRPr="00765BE6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7834FE" w:rsidRPr="00765BE6" w:rsidRDefault="001E1F27" w:rsidP="006433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E6">
              <w:rPr>
                <w:rFonts w:ascii="Times New Roman" w:hAnsi="Times New Roman"/>
                <w:sz w:val="24"/>
                <w:szCs w:val="24"/>
              </w:rPr>
              <w:t>3-5 лет-1 чел. (5</w:t>
            </w:r>
            <w:r w:rsidR="007834FE" w:rsidRPr="00765BE6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7834FE" w:rsidRPr="00765BE6" w:rsidRDefault="007834FE" w:rsidP="006433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E6">
              <w:rPr>
                <w:rFonts w:ascii="Times New Roman" w:hAnsi="Times New Roman"/>
                <w:sz w:val="24"/>
                <w:szCs w:val="24"/>
              </w:rPr>
              <w:t>6-10 лет-</w:t>
            </w:r>
            <w:r w:rsidR="005B60D8" w:rsidRPr="00765BE6">
              <w:rPr>
                <w:rFonts w:ascii="Times New Roman" w:hAnsi="Times New Roman"/>
                <w:sz w:val="24"/>
                <w:szCs w:val="24"/>
              </w:rPr>
              <w:t>3</w:t>
            </w:r>
            <w:r w:rsidR="001E1F27" w:rsidRPr="00765BE6">
              <w:rPr>
                <w:rFonts w:ascii="Times New Roman" w:hAnsi="Times New Roman"/>
                <w:sz w:val="24"/>
                <w:szCs w:val="24"/>
              </w:rPr>
              <w:t xml:space="preserve"> человека (15</w:t>
            </w:r>
            <w:r w:rsidRPr="00765BE6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7834FE" w:rsidRPr="00765BE6" w:rsidRDefault="007834FE" w:rsidP="006433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E6">
              <w:rPr>
                <w:rFonts w:ascii="Times New Roman" w:hAnsi="Times New Roman"/>
                <w:sz w:val="24"/>
                <w:szCs w:val="24"/>
              </w:rPr>
              <w:t>10-15 лет –</w:t>
            </w:r>
            <w:r w:rsidR="005B60D8" w:rsidRPr="00765BE6">
              <w:rPr>
                <w:rFonts w:ascii="Times New Roman" w:hAnsi="Times New Roman"/>
                <w:sz w:val="24"/>
                <w:szCs w:val="24"/>
              </w:rPr>
              <w:t>5</w:t>
            </w:r>
            <w:r w:rsidR="001E1F27" w:rsidRPr="00765BE6">
              <w:rPr>
                <w:rFonts w:ascii="Times New Roman" w:hAnsi="Times New Roman"/>
                <w:sz w:val="24"/>
                <w:szCs w:val="24"/>
              </w:rPr>
              <w:t xml:space="preserve"> человек (25</w:t>
            </w:r>
            <w:r w:rsidRPr="00765BE6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7834FE" w:rsidRPr="00765BE6" w:rsidRDefault="001E1F27" w:rsidP="006433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E6">
              <w:rPr>
                <w:rFonts w:ascii="Times New Roman" w:hAnsi="Times New Roman"/>
                <w:sz w:val="24"/>
                <w:szCs w:val="24"/>
              </w:rPr>
              <w:t>15-20 лет – 2 чел. (10</w:t>
            </w:r>
            <w:r w:rsidR="007834FE" w:rsidRPr="00765BE6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  <w:p w:rsidR="007834FE" w:rsidRPr="00765BE6" w:rsidRDefault="001E1F27" w:rsidP="006433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E6">
              <w:rPr>
                <w:rFonts w:ascii="Times New Roman" w:hAnsi="Times New Roman"/>
                <w:sz w:val="24"/>
                <w:szCs w:val="24"/>
              </w:rPr>
              <w:t>Свыше 20 лет – 6 чел.(30</w:t>
            </w:r>
            <w:r w:rsidR="007834FE" w:rsidRPr="00765BE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6C55E3" w:rsidRDefault="006C55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2480310" cy="214122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B5A47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3387090" cy="2080260"/>
            <wp:effectExtent l="19050" t="0" r="2286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352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 w:rsidRPr="00C60352">
        <w:rPr>
          <w:rFonts w:hAnsi="Times New Roman" w:cs="Times New Roman"/>
          <w:color w:val="000000"/>
          <w:sz w:val="24"/>
          <w:szCs w:val="24"/>
        </w:rPr>
        <w:t> </w:t>
      </w:r>
      <w:r w:rsidRPr="00C60352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 w:rsidRPr="00C60352">
        <w:rPr>
          <w:rFonts w:hAnsi="Times New Roman" w:cs="Times New Roman"/>
          <w:color w:val="000000"/>
          <w:sz w:val="24"/>
          <w:szCs w:val="24"/>
        </w:rPr>
        <w:t> </w:t>
      </w:r>
      <w:r w:rsidRPr="00C60352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 w:rsidRPr="00C60352">
        <w:rPr>
          <w:rFonts w:hAnsi="Times New Roman" w:cs="Times New Roman"/>
          <w:color w:val="000000"/>
          <w:sz w:val="24"/>
          <w:szCs w:val="24"/>
        </w:rPr>
        <w:t> </w:t>
      </w:r>
      <w:r w:rsidRPr="00C60352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 w:rsidRPr="00C60352">
        <w:rPr>
          <w:rFonts w:hAnsi="Times New Roman" w:cs="Times New Roman"/>
          <w:color w:val="000000"/>
          <w:sz w:val="24"/>
          <w:szCs w:val="24"/>
        </w:rPr>
        <w:t> </w:t>
      </w:r>
      <w:r w:rsidRPr="00C60352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C60352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C60352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 w:rsidRPr="00C60352">
        <w:rPr>
          <w:rFonts w:hAnsi="Times New Roman" w:cs="Times New Roman"/>
          <w:color w:val="000000"/>
          <w:sz w:val="24"/>
          <w:szCs w:val="24"/>
        </w:rPr>
        <w:t> </w:t>
      </w:r>
      <w:r w:rsidRPr="00C60352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 w:rsidRPr="00C60352">
        <w:rPr>
          <w:rFonts w:hAnsi="Times New Roman" w:cs="Times New Roman"/>
          <w:color w:val="000000"/>
          <w:sz w:val="24"/>
          <w:szCs w:val="24"/>
        </w:rPr>
        <w:t> </w:t>
      </w:r>
      <w:r w:rsidRPr="00C60352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 w:rsidRPr="00C60352">
        <w:rPr>
          <w:rFonts w:hAnsi="Times New Roman" w:cs="Times New Roman"/>
          <w:color w:val="000000"/>
          <w:sz w:val="24"/>
          <w:szCs w:val="24"/>
        </w:rPr>
        <w:t> </w:t>
      </w:r>
      <w:r w:rsidRPr="00C60352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 w:rsidRPr="00C60352">
        <w:rPr>
          <w:rFonts w:hAnsi="Times New Roman" w:cs="Times New Roman"/>
          <w:color w:val="000000"/>
          <w:sz w:val="24"/>
          <w:szCs w:val="24"/>
        </w:rPr>
        <w:t> </w:t>
      </w:r>
      <w:r w:rsidRPr="00C60352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9F2095" w:rsidRPr="001B4432" w:rsidRDefault="00BA1797" w:rsidP="009F2095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432">
        <w:rPr>
          <w:rFonts w:hAnsi="Times New Roman"/>
          <w:color w:val="000000"/>
          <w:sz w:val="24"/>
          <w:szCs w:val="24"/>
        </w:rPr>
        <w:t>В </w:t>
      </w:r>
      <w:r w:rsidR="00C60352" w:rsidRPr="001B4432">
        <w:rPr>
          <w:rFonts w:hAnsi="Times New Roman"/>
          <w:color w:val="000000"/>
          <w:sz w:val="24"/>
          <w:szCs w:val="24"/>
        </w:rPr>
        <w:t>2024</w:t>
      </w:r>
      <w:r w:rsidRPr="001B4432">
        <w:rPr>
          <w:rFonts w:hAnsi="Times New Roman"/>
          <w:color w:val="000000"/>
          <w:sz w:val="24"/>
          <w:szCs w:val="24"/>
        </w:rPr>
        <w:t xml:space="preserve"> </w:t>
      </w:r>
      <w:r w:rsidRPr="001B4432">
        <w:rPr>
          <w:rFonts w:hAnsi="Times New Roman"/>
          <w:color w:val="000000"/>
          <w:sz w:val="24"/>
          <w:szCs w:val="24"/>
        </w:rPr>
        <w:t>году</w:t>
      </w:r>
      <w:r w:rsidRPr="001B4432">
        <w:rPr>
          <w:rFonts w:hAnsi="Times New Roman"/>
          <w:color w:val="000000"/>
          <w:sz w:val="24"/>
          <w:szCs w:val="24"/>
        </w:rPr>
        <w:t xml:space="preserve"> </w:t>
      </w:r>
      <w:r w:rsidR="009F2095" w:rsidRPr="001B4432">
        <w:rPr>
          <w:rFonts w:ascii="Times New Roman" w:hAnsi="Times New Roman"/>
          <w:sz w:val="24"/>
          <w:szCs w:val="24"/>
        </w:rPr>
        <w:t xml:space="preserve">Педагоги ДОУ принимали участие в </w:t>
      </w:r>
      <w:proofErr w:type="spellStart"/>
      <w:r w:rsidR="009F2095" w:rsidRPr="001B4432">
        <w:rPr>
          <w:rFonts w:ascii="Times New Roman" w:hAnsi="Times New Roman"/>
          <w:sz w:val="24"/>
          <w:szCs w:val="24"/>
        </w:rPr>
        <w:t>онлайн</w:t>
      </w:r>
      <w:proofErr w:type="spellEnd"/>
      <w:r w:rsidR="009F2095" w:rsidRPr="001B4432">
        <w:rPr>
          <w:rFonts w:ascii="Times New Roman" w:hAnsi="Times New Roman"/>
          <w:sz w:val="24"/>
          <w:szCs w:val="24"/>
        </w:rPr>
        <w:t xml:space="preserve"> конкурсах, </w:t>
      </w:r>
      <w:proofErr w:type="spellStart"/>
      <w:r w:rsidR="009F2095" w:rsidRPr="001B4432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9F2095" w:rsidRPr="001B4432">
        <w:rPr>
          <w:rFonts w:ascii="Times New Roman" w:hAnsi="Times New Roman"/>
          <w:sz w:val="24"/>
          <w:szCs w:val="24"/>
        </w:rPr>
        <w:t xml:space="preserve"> и викторинах различного уровня</w:t>
      </w:r>
    </w:p>
    <w:tbl>
      <w:tblPr>
        <w:tblStyle w:val="a3"/>
        <w:tblW w:w="0" w:type="auto"/>
        <w:tblLook w:val="04A0"/>
      </w:tblPr>
      <w:tblGrid>
        <w:gridCol w:w="3465"/>
        <w:gridCol w:w="3313"/>
        <w:gridCol w:w="2913"/>
      </w:tblGrid>
      <w:tr w:rsidR="009F2095" w:rsidRPr="001B4432" w:rsidTr="00F534A3">
        <w:tc>
          <w:tcPr>
            <w:tcW w:w="3732" w:type="dxa"/>
          </w:tcPr>
          <w:p w:rsidR="009F2095" w:rsidRPr="001B4432" w:rsidRDefault="009F2095" w:rsidP="00F534A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432">
              <w:rPr>
                <w:rFonts w:ascii="Times New Roman" w:hAnsi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3604" w:type="dxa"/>
          </w:tcPr>
          <w:p w:rsidR="009F2095" w:rsidRPr="001B4432" w:rsidRDefault="009F2095" w:rsidP="00F534A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432">
              <w:rPr>
                <w:rFonts w:ascii="Times New Roman" w:hAnsi="Times New Roman"/>
                <w:sz w:val="24"/>
                <w:szCs w:val="24"/>
              </w:rPr>
              <w:t>Федеральный  и региональный уровень</w:t>
            </w:r>
          </w:p>
        </w:tc>
        <w:tc>
          <w:tcPr>
            <w:tcW w:w="3085" w:type="dxa"/>
          </w:tcPr>
          <w:p w:rsidR="009F2095" w:rsidRPr="001B4432" w:rsidRDefault="009F2095" w:rsidP="00F534A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432">
              <w:rPr>
                <w:rFonts w:ascii="Times New Roman" w:hAnsi="Times New Roman"/>
                <w:sz w:val="24"/>
                <w:szCs w:val="24"/>
              </w:rPr>
              <w:t xml:space="preserve">Муниципальный уровень </w:t>
            </w:r>
          </w:p>
        </w:tc>
      </w:tr>
      <w:tr w:rsidR="009F2095" w:rsidRPr="007C4A61" w:rsidTr="00F534A3">
        <w:tc>
          <w:tcPr>
            <w:tcW w:w="3732" w:type="dxa"/>
          </w:tcPr>
          <w:p w:rsidR="009F2095" w:rsidRPr="001B4432" w:rsidRDefault="001B4432" w:rsidP="00F534A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3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9F2095" w:rsidRPr="001B443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3604" w:type="dxa"/>
          </w:tcPr>
          <w:p w:rsidR="009F2095" w:rsidRPr="001B4432" w:rsidRDefault="00F534A3" w:rsidP="00F534A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32">
              <w:rPr>
                <w:rFonts w:ascii="Times New Roman" w:hAnsi="Times New Roman"/>
                <w:sz w:val="24"/>
                <w:szCs w:val="24"/>
              </w:rPr>
              <w:t>20</w:t>
            </w:r>
            <w:r w:rsidR="009F2095" w:rsidRPr="001B443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085" w:type="dxa"/>
          </w:tcPr>
          <w:p w:rsidR="009F2095" w:rsidRPr="007C4A61" w:rsidRDefault="001B4432" w:rsidP="00F534A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32"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</w:tc>
      </w:tr>
    </w:tbl>
    <w:p w:rsidR="009F2095" w:rsidRPr="007C4A61" w:rsidRDefault="009F2095" w:rsidP="009F2095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F2095" w:rsidRPr="007C4A61" w:rsidRDefault="009F2095" w:rsidP="009F209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7C4A61">
        <w:rPr>
          <w:rFonts w:ascii="Times New Roman" w:hAnsi="Times New Roman"/>
          <w:b/>
          <w:sz w:val="24"/>
          <w:szCs w:val="24"/>
        </w:rPr>
        <w:t>Вывод:</w:t>
      </w:r>
      <w:r w:rsidRPr="007C4A61">
        <w:rPr>
          <w:rFonts w:ascii="Times New Roman" w:hAnsi="Times New Roman"/>
          <w:sz w:val="24"/>
          <w:szCs w:val="24"/>
        </w:rPr>
        <w:t xml:space="preserve"> Данная характеристика кадрового состава свидетельствует о большом потенциале и резервных возможностях педагогического коллектива, что позволяет нам работать в режиме саморазвития для обеспечения высокого личностного и профессионального уровня развития.</w:t>
      </w:r>
    </w:p>
    <w:p w:rsidR="00BF12E4" w:rsidRPr="00BA1797" w:rsidRDefault="00B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B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6317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етском саду библиотека является составной частью методической службы.</w:t>
      </w:r>
      <w:r w:rsidRPr="00BA1797">
        <w:rPr>
          <w:lang w:val="ru-RU"/>
        </w:rPr>
        <w:br/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кабинете, кабинетах специалистов, группах </w:t>
      </w:r>
      <w:r w:rsidR="0086317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обязательной частью ООП </w:t>
      </w:r>
      <w:proofErr w:type="gramStart"/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495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  <w:r w:rsidR="001B4957" w:rsidRPr="00C1251D">
        <w:rPr>
          <w:rFonts w:ascii="Times New Roman" w:hAnsi="Times New Roman"/>
          <w:color w:val="000000"/>
          <w:sz w:val="24"/>
          <w:szCs w:val="24"/>
          <w:lang w:val="ru-RU"/>
        </w:rPr>
        <w:t>Однако недостаточно оснащены техническим и</w:t>
      </w:r>
      <w:r w:rsidR="001B4957" w:rsidRPr="00C1251D">
        <w:rPr>
          <w:rFonts w:ascii="Times New Roman" w:hAnsi="Times New Roman"/>
          <w:color w:val="000000"/>
          <w:sz w:val="24"/>
          <w:szCs w:val="24"/>
        </w:rPr>
        <w:t> </w:t>
      </w:r>
      <w:r w:rsidR="001B4957" w:rsidRPr="00C1251D">
        <w:rPr>
          <w:rFonts w:ascii="Times New Roman" w:hAnsi="Times New Roman"/>
          <w:color w:val="000000"/>
          <w:sz w:val="24"/>
          <w:szCs w:val="24"/>
          <w:lang w:val="ru-RU"/>
        </w:rPr>
        <w:t>компьютерным оборудованием кабинеты специалистов и воспитатели.</w:t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86317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етского сада включает:</w:t>
      </w:r>
    </w:p>
    <w:p w:rsidR="00BF12E4" w:rsidRPr="00BA1797" w:rsidRDefault="00BA179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B60D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60D8">
        <w:rPr>
          <w:rFonts w:hAnsi="Times New Roman" w:cs="Times New Roman"/>
          <w:color w:val="000000"/>
          <w:sz w:val="24"/>
          <w:szCs w:val="24"/>
          <w:lang w:val="ru-RU"/>
        </w:rPr>
        <w:t xml:space="preserve">имеется: ноутбук (3 </w:t>
      </w:r>
      <w:proofErr w:type="spellStart"/>
      <w:proofErr w:type="gramStart"/>
      <w:r w:rsidR="005B60D8"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proofErr w:type="gramEnd"/>
      <w:r w:rsidR="005B60D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B60D8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принтеры черно-белые (4 </w:t>
      </w:r>
      <w:proofErr w:type="spellStart"/>
      <w:r w:rsidR="005B60D8"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r w:rsidR="005B60D8">
        <w:rPr>
          <w:rFonts w:hAnsi="Times New Roman" w:cs="Times New Roman"/>
          <w:color w:val="000000"/>
          <w:sz w:val="24"/>
          <w:szCs w:val="24"/>
          <w:lang w:val="ru-RU"/>
        </w:rPr>
        <w:t xml:space="preserve">) и цветной (1 </w:t>
      </w:r>
      <w:proofErr w:type="spellStart"/>
      <w:r w:rsidR="005B60D8"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r w:rsidR="005B60D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B60D8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мультимедиа</w:t>
      </w:r>
      <w:r w:rsidR="005B60D8">
        <w:rPr>
          <w:rFonts w:hAnsi="Times New Roman" w:cs="Times New Roman"/>
          <w:color w:val="000000"/>
          <w:sz w:val="24"/>
          <w:szCs w:val="24"/>
          <w:lang w:val="ru-RU"/>
        </w:rPr>
        <w:t xml:space="preserve"> (2 </w:t>
      </w:r>
      <w:proofErr w:type="spellStart"/>
      <w:r w:rsidR="005B60D8"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r w:rsidR="005B60D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5B60D8" w:rsidRPr="005B60D8">
        <w:rPr>
          <w:rFonts w:ascii="Times New Roman" w:hAnsi="Times New Roman"/>
          <w:sz w:val="24"/>
          <w:szCs w:val="24"/>
          <w:lang w:val="ru-RU"/>
        </w:rPr>
        <w:t xml:space="preserve"> ксероксы, сканеры, музыкальный центр, магнитофоны</w:t>
      </w:r>
      <w:r w:rsidR="005B60D8">
        <w:rPr>
          <w:rFonts w:ascii="Times New Roman" w:hAnsi="Times New Roman"/>
          <w:sz w:val="24"/>
          <w:szCs w:val="24"/>
          <w:lang w:val="ru-RU"/>
        </w:rPr>
        <w:t>.</w:t>
      </w:r>
    </w:p>
    <w:p w:rsidR="00BF12E4" w:rsidRPr="00BA1797" w:rsidRDefault="00BA179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C1251D" w:rsidRPr="00C1251D" w:rsidRDefault="00C1251D" w:rsidP="00C1251D">
      <w:pPr>
        <w:tabs>
          <w:tab w:val="left" w:pos="2905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1251D">
        <w:rPr>
          <w:rFonts w:ascii="Times New Roman" w:hAnsi="Times New Roman"/>
          <w:sz w:val="24"/>
          <w:szCs w:val="24"/>
          <w:lang w:val="ru-RU"/>
        </w:rPr>
        <w:lastRenderedPageBreak/>
        <w:t xml:space="preserve">В перспективе </w:t>
      </w:r>
      <w:r w:rsidRPr="00C1251D">
        <w:rPr>
          <w:rFonts w:ascii="Times New Roman" w:hAnsi="Times New Roman"/>
          <w:color w:val="000000"/>
          <w:sz w:val="24"/>
          <w:szCs w:val="24"/>
          <w:lang w:val="ru-RU"/>
        </w:rPr>
        <w:t>создать в ДОУ цифровую образовательную среду в соответствии с Методическими рекомендациями по</w:t>
      </w:r>
      <w:r w:rsidRPr="007C4A61">
        <w:rPr>
          <w:rFonts w:ascii="Times New Roman" w:hAnsi="Times New Roman"/>
          <w:color w:val="000000"/>
          <w:sz w:val="24"/>
          <w:szCs w:val="24"/>
        </w:rPr>
        <w:t> </w:t>
      </w:r>
      <w:r w:rsidRPr="00C1251D">
        <w:rPr>
          <w:rFonts w:ascii="Times New Roman" w:hAnsi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 с</w:t>
      </w:r>
      <w:r w:rsidRPr="007C4A61">
        <w:rPr>
          <w:rFonts w:ascii="Times New Roman" w:hAnsi="Times New Roman"/>
          <w:color w:val="000000"/>
          <w:sz w:val="24"/>
          <w:szCs w:val="24"/>
        </w:rPr>
        <w:t> </w:t>
      </w:r>
      <w:r w:rsidRPr="00C1251D">
        <w:rPr>
          <w:rFonts w:ascii="Times New Roman" w:hAnsi="Times New Roman"/>
          <w:color w:val="000000"/>
          <w:sz w:val="24"/>
          <w:szCs w:val="24"/>
          <w:lang w:val="ru-RU"/>
        </w:rPr>
        <w:t>применением электронного обучения, дистанционных образовательных технологий (</w:t>
      </w:r>
      <w:hyperlink r:id="rId11" w:tgtFrame="_blank" w:history="1">
        <w:r w:rsidRPr="00C1251D">
          <w:rPr>
            <w:rStyle w:val="a5"/>
            <w:rFonts w:ascii="Times New Roman" w:hAnsi="Times New Roman"/>
            <w:color w:val="329A32"/>
            <w:sz w:val="24"/>
            <w:szCs w:val="24"/>
            <w:lang w:val="ru-RU"/>
          </w:rPr>
          <w:t>письмо от</w:t>
        </w:r>
        <w:r w:rsidRPr="007C4A61">
          <w:rPr>
            <w:rStyle w:val="a5"/>
            <w:rFonts w:ascii="Times New Roman" w:hAnsi="Times New Roman"/>
            <w:color w:val="329A32"/>
            <w:sz w:val="24"/>
            <w:szCs w:val="24"/>
          </w:rPr>
          <w:t> </w:t>
        </w:r>
        <w:r w:rsidRPr="00C1251D">
          <w:rPr>
            <w:rStyle w:val="a5"/>
            <w:rFonts w:ascii="Times New Roman" w:hAnsi="Times New Roman"/>
            <w:color w:val="329A32"/>
            <w:sz w:val="24"/>
            <w:szCs w:val="24"/>
            <w:lang w:val="ru-RU"/>
          </w:rPr>
          <w:t>21.06.2021 №</w:t>
        </w:r>
        <w:r w:rsidRPr="007C4A61">
          <w:rPr>
            <w:rStyle w:val="a5"/>
            <w:rFonts w:ascii="Times New Roman" w:hAnsi="Times New Roman"/>
            <w:color w:val="329A32"/>
            <w:sz w:val="24"/>
            <w:szCs w:val="24"/>
          </w:rPr>
          <w:t> </w:t>
        </w:r>
        <w:r w:rsidRPr="00C1251D">
          <w:rPr>
            <w:rStyle w:val="a5"/>
            <w:rFonts w:ascii="Times New Roman" w:hAnsi="Times New Roman"/>
            <w:color w:val="329A32"/>
            <w:sz w:val="24"/>
            <w:szCs w:val="24"/>
            <w:lang w:val="ru-RU"/>
          </w:rPr>
          <w:t>03–925</w:t>
        </w:r>
      </w:hyperlink>
      <w:r w:rsidRPr="00C1251D">
        <w:rPr>
          <w:rFonts w:ascii="Times New Roman" w:hAnsi="Times New Roman"/>
          <w:color w:val="000000"/>
          <w:sz w:val="24"/>
          <w:szCs w:val="24"/>
          <w:lang w:val="ru-RU"/>
        </w:rPr>
        <w:t xml:space="preserve">) с приобретением </w:t>
      </w:r>
      <w:r w:rsidRPr="00C1251D">
        <w:rPr>
          <w:rFonts w:ascii="Times New Roman" w:hAnsi="Times New Roman"/>
          <w:sz w:val="24"/>
          <w:szCs w:val="24"/>
          <w:lang w:val="ru-RU"/>
        </w:rPr>
        <w:t>электронных</w:t>
      </w:r>
      <w:r w:rsidRPr="00C1251D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средств обучения</w:t>
      </w:r>
      <w:r w:rsidRPr="007C4A61">
        <w:rPr>
          <w:rFonts w:ascii="Times New Roman" w:hAnsi="Times New Roman"/>
          <w:color w:val="000000"/>
          <w:sz w:val="24"/>
          <w:szCs w:val="24"/>
        </w:rPr>
        <w:t> </w:t>
      </w:r>
      <w:r w:rsidRPr="00C1251D">
        <w:rPr>
          <w:rFonts w:ascii="Times New Roman" w:hAnsi="Times New Roman"/>
          <w:color w:val="000000"/>
          <w:sz w:val="24"/>
          <w:szCs w:val="24"/>
          <w:lang w:val="ru-RU"/>
        </w:rPr>
        <w:t>– интерактивных досок, сенсорных экранов, информационных панелей и др.</w:t>
      </w:r>
      <w:r w:rsidRPr="00C1251D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C1251D" w:rsidRDefault="00C1251D" w:rsidP="00C1251D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8385E" w:rsidRPr="00E07438" w:rsidRDefault="00D8385E" w:rsidP="00D8385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07438">
        <w:rPr>
          <w:rFonts w:hAnsi="Times New Roman" w:cs="Times New Roman"/>
          <w:color w:val="000000"/>
          <w:sz w:val="24"/>
          <w:szCs w:val="24"/>
          <w:lang w:val="ru-RU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  <w:proofErr w:type="gramEnd"/>
      <w:r w:rsidRPr="00E07438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итогу мониторинга такие издания не выявлены.</w:t>
      </w:r>
    </w:p>
    <w:p w:rsidR="00BF12E4" w:rsidRPr="00BA1797" w:rsidRDefault="00B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BF12E4" w:rsidRPr="00863171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6317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8631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6317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3171">
        <w:rPr>
          <w:rFonts w:hAnsi="Times New Roman" w:cs="Times New Roman"/>
          <w:color w:val="000000"/>
          <w:sz w:val="24"/>
          <w:szCs w:val="24"/>
          <w:lang w:val="ru-RU"/>
        </w:rPr>
        <w:t>етском саду оборудованы помещения:</w:t>
      </w:r>
    </w:p>
    <w:p w:rsidR="00BF12E4" w:rsidRDefault="00BA179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9F2095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12E4" w:rsidRDefault="00BA179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BF12E4" w:rsidRPr="009F2095" w:rsidRDefault="00BA179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9F2095" w:rsidRPr="009F2095" w:rsidRDefault="009F209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учителя-логопеда - 1</w:t>
      </w:r>
    </w:p>
    <w:p w:rsidR="00BF12E4" w:rsidRDefault="00BA179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 w:rsidR="009F2095">
        <w:rPr>
          <w:rFonts w:hAnsi="Times New Roman" w:cs="Times New Roman"/>
          <w:color w:val="000000"/>
          <w:sz w:val="24"/>
          <w:szCs w:val="24"/>
          <w:lang w:val="ru-RU"/>
        </w:rPr>
        <w:t xml:space="preserve"> /физкультурный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F12E4" w:rsidRPr="009F2095" w:rsidRDefault="00BA1797" w:rsidP="009F209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F2095"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 w:rsidRPr="009F2095">
        <w:rPr>
          <w:rFonts w:hAnsi="Times New Roman" w:cs="Times New Roman"/>
          <w:color w:val="000000"/>
          <w:sz w:val="24"/>
          <w:szCs w:val="24"/>
        </w:rPr>
        <w:t> — 1;</w:t>
      </w:r>
    </w:p>
    <w:p w:rsidR="00BF12E4" w:rsidRDefault="00BA179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BF12E4" w:rsidRDefault="00BA179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40765D" w:rsidRDefault="00C1251D" w:rsidP="0040765D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C1251D">
        <w:rPr>
          <w:rFonts w:ascii="Times New Roman" w:hAnsi="Times New Roman"/>
          <w:sz w:val="24"/>
          <w:szCs w:val="24"/>
          <w:lang w:val="ru-RU"/>
        </w:rPr>
        <w:t xml:space="preserve">Вспомогательные помещения: пищеблок, прачечная, </w:t>
      </w:r>
      <w:proofErr w:type="spellStart"/>
      <w:r w:rsidRPr="00C1251D">
        <w:rPr>
          <w:rFonts w:ascii="Times New Roman" w:hAnsi="Times New Roman"/>
          <w:sz w:val="24"/>
          <w:szCs w:val="24"/>
          <w:lang w:val="ru-RU"/>
        </w:rPr>
        <w:t>кастелянная</w:t>
      </w:r>
      <w:proofErr w:type="spellEnd"/>
      <w:r w:rsidRPr="00C1251D">
        <w:rPr>
          <w:rFonts w:ascii="Times New Roman" w:hAnsi="Times New Roman"/>
          <w:sz w:val="24"/>
          <w:szCs w:val="24"/>
          <w:lang w:val="ru-RU"/>
        </w:rPr>
        <w:t xml:space="preserve">, кладовая и др. Развивающая предметно-пространственная среда групповых помещений обеспечивает уровень интеллектуального, эмоционального и личностного развития детей (выделены и оборудованы зоны для игр, занятий, отдыха; имеются игрушки и дидактические пособия для интеллектуального, сенсорного развития, разных видов деятельности). 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51D">
        <w:rPr>
          <w:rFonts w:ascii="Times New Roman" w:hAnsi="Times New Roman"/>
          <w:sz w:val="24"/>
          <w:szCs w:val="24"/>
          <w:lang w:val="ru-RU"/>
        </w:rPr>
        <w:t xml:space="preserve">На территории детского сада для каждой возрастной группы отведена отдельная игровая площадка. Имеются цветники. </w:t>
      </w:r>
    </w:p>
    <w:p w:rsidR="0040765D" w:rsidRDefault="0040765D" w:rsidP="0040765D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p w:rsidR="00BF12E4" w:rsidRPr="00BA1797" w:rsidRDefault="00C1251D" w:rsidP="0040765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51D">
        <w:rPr>
          <w:rFonts w:ascii="Times New Roman" w:hAnsi="Times New Roman"/>
          <w:sz w:val="24"/>
          <w:szCs w:val="24"/>
          <w:lang w:val="ru-RU"/>
        </w:rPr>
        <w:t xml:space="preserve">Материально-техническое состояние учреждения постоянно улучшается. </w:t>
      </w:r>
    </w:p>
    <w:p w:rsidR="00BF12E4" w:rsidRPr="00BA1797" w:rsidRDefault="0040765D" w:rsidP="0040765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6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Каждый год успешно и в срок проводится подготовка  системы отопления к началу отопительного сезона, проводится ремонт и поверка приборов </w:t>
      </w:r>
      <w:proofErr w:type="spellStart"/>
      <w:r w:rsidRPr="004076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теплоузла</w:t>
      </w:r>
      <w:proofErr w:type="spellEnd"/>
      <w:r w:rsidRPr="004076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средств защиты.</w:t>
      </w:r>
      <w:r>
        <w:rPr>
          <w:color w:val="000000"/>
          <w:sz w:val="28"/>
          <w:szCs w:val="28"/>
          <w:lang w:val="ru-RU"/>
        </w:rPr>
        <w:t xml:space="preserve"> </w:t>
      </w:r>
      <w:r w:rsidR="00BA1797" w:rsidRPr="00B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A1797">
        <w:rPr>
          <w:rFonts w:hAnsi="Times New Roman" w:cs="Times New Roman"/>
          <w:color w:val="000000"/>
          <w:sz w:val="24"/>
          <w:szCs w:val="24"/>
        </w:rPr>
        <w:t> </w:t>
      </w:r>
      <w:r w:rsidR="00D8385E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="00BA1797"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были приобретены </w:t>
      </w:r>
      <w:r w:rsidRPr="0040765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76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анцелярские товары для учебных </w:t>
      </w:r>
      <w:r>
        <w:rPr>
          <w:sz w:val="24"/>
          <w:szCs w:val="24"/>
          <w:lang w:val="ru-RU"/>
        </w:rPr>
        <w:t xml:space="preserve">целей, методическая литература и </w:t>
      </w:r>
      <w:r w:rsidRPr="0040765D">
        <w:rPr>
          <w:rFonts w:ascii="Times New Roman" w:eastAsia="Times New Roman" w:hAnsi="Times New Roman" w:cs="Times New Roman"/>
          <w:sz w:val="24"/>
          <w:szCs w:val="24"/>
          <w:lang w:val="ru-RU"/>
        </w:rPr>
        <w:t>игрушки</w:t>
      </w:r>
      <w:r w:rsidR="003A27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Приобретены моющие и хозя</w:t>
      </w:r>
      <w:r w:rsidR="00D8385E">
        <w:rPr>
          <w:sz w:val="24"/>
          <w:szCs w:val="24"/>
          <w:lang w:val="ru-RU"/>
        </w:rPr>
        <w:t xml:space="preserve">йственные товары. </w:t>
      </w:r>
      <w:r w:rsidR="00D8385E" w:rsidRPr="00E07438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Построили новые </w:t>
      </w:r>
      <w:r w:rsidR="00D8385E">
        <w:rPr>
          <w:rFonts w:hAnsi="Times New Roman" w:cs="Times New Roman"/>
          <w:color w:val="000000"/>
          <w:sz w:val="24"/>
          <w:szCs w:val="24"/>
          <w:lang w:val="ru-RU"/>
        </w:rPr>
        <w:t xml:space="preserve">теневые навесы </w:t>
      </w:r>
      <w:r w:rsidR="00D8385E" w:rsidRPr="00E07438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D8385E">
        <w:rPr>
          <w:rFonts w:hAnsi="Times New Roman" w:cs="Times New Roman"/>
          <w:color w:val="000000"/>
          <w:sz w:val="24"/>
          <w:szCs w:val="24"/>
        </w:rPr>
        <w:t> </w:t>
      </w:r>
      <w:r w:rsidR="00D8385E">
        <w:rPr>
          <w:rFonts w:hAnsi="Times New Roman" w:cs="Times New Roman"/>
          <w:color w:val="000000"/>
          <w:sz w:val="24"/>
          <w:szCs w:val="24"/>
          <w:lang w:val="ru-RU"/>
        </w:rPr>
        <w:t>участках</w:t>
      </w:r>
      <w:r w:rsidR="00D8385E" w:rsidRPr="00E074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86317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BF12E4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плана-графика проведения мониторинга инфраструктуры </w:t>
      </w:r>
      <w:r w:rsidR="0086317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сада, была проведена первичная оценка степени соответствия РППС </w:t>
      </w:r>
      <w:r w:rsidR="0086317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требованиям ФГОС и ФОП </w:t>
      </w:r>
      <w:proofErr w:type="gramStart"/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и рекомендациям </w:t>
      </w:r>
      <w:proofErr w:type="spellStart"/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, направленным в письме от 13.02.2023 № ТВ-413/03. По итогам выявлено: РППС учитывает особенности реализуемой </w:t>
      </w:r>
      <w:r w:rsidR="00D838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ОП </w:t>
      </w:r>
      <w:proofErr w:type="gramStart"/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D8385E" w:rsidRPr="00E07438" w:rsidRDefault="00D8385E" w:rsidP="00D838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7438">
        <w:rPr>
          <w:rFonts w:hAnsi="Times New Roman" w:cs="Times New Roman"/>
          <w:color w:val="000000"/>
          <w:sz w:val="24"/>
          <w:szCs w:val="24"/>
          <w:lang w:val="ru-RU"/>
        </w:rPr>
        <w:t xml:space="preserve">В августе 2024 года </w:t>
      </w:r>
      <w:r w:rsidR="0092703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07438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закупил  </w:t>
      </w:r>
      <w:r w:rsidR="0020573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E074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5730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743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Российской Федерации с целью их размещения </w:t>
      </w:r>
      <w:r w:rsidR="00205730">
        <w:rPr>
          <w:rFonts w:hAnsi="Times New Roman" w:cs="Times New Roman"/>
          <w:color w:val="000000"/>
          <w:sz w:val="24"/>
          <w:szCs w:val="24"/>
          <w:lang w:val="ru-RU"/>
        </w:rPr>
        <w:t xml:space="preserve">в музыкальном зале </w:t>
      </w:r>
      <w:r w:rsidRPr="00E07438">
        <w:rPr>
          <w:rFonts w:hAnsi="Times New Roman" w:cs="Times New Roman"/>
          <w:color w:val="000000"/>
          <w:sz w:val="24"/>
          <w:szCs w:val="24"/>
          <w:lang w:val="ru-RU"/>
        </w:rPr>
        <w:t>во исполнение части 2 статьи 4 Федерального конституционного закона от 25.12.2000 № 1-ФКЗ. Дополнительно приобрели и установили мачту для флага</w:t>
      </w:r>
      <w:r w:rsidR="002057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0638" w:rsidRDefault="005406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12E4" w:rsidRPr="00BA1797" w:rsidRDefault="00B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6317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8B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21142" w:rsidRPr="00921142">
        <w:rPr>
          <w:rFonts w:hAnsi="Times New Roman" w:cs="Times New Roman"/>
          <w:color w:val="000000"/>
          <w:sz w:val="24"/>
          <w:szCs w:val="24"/>
          <w:lang w:val="ru-RU"/>
        </w:rPr>
        <w:t>01.09.2020</w:t>
      </w:r>
      <w:r w:rsidR="0076605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2114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05730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физического развития воспитанников </w:t>
      </w:r>
      <w:r w:rsidR="003A27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A27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7FC5">
        <w:rPr>
          <w:rFonts w:hAnsi="Times New Roman" w:cs="Times New Roman"/>
          <w:color w:val="000000"/>
          <w:sz w:val="24"/>
          <w:szCs w:val="24"/>
          <w:lang w:val="ru-RU"/>
        </w:rPr>
        <w:t>96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3A27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года воспитанники </w:t>
      </w:r>
      <w:r w:rsidR="0076605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A27B1">
        <w:rPr>
          <w:rFonts w:hAnsi="Times New Roman" w:cs="Times New Roman"/>
          <w:color w:val="000000"/>
          <w:sz w:val="24"/>
          <w:szCs w:val="24"/>
          <w:lang w:val="ru-RU"/>
        </w:rPr>
        <w:t xml:space="preserve">декабре </w:t>
      </w:r>
      <w:r w:rsidR="00205730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="003A27B1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 w:rsidR="005406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A2724">
        <w:rPr>
          <w:rFonts w:hAnsi="Times New Roman" w:cs="Times New Roman"/>
          <w:color w:val="000000"/>
          <w:sz w:val="24"/>
          <w:szCs w:val="24"/>
          <w:lang w:val="ru-RU"/>
        </w:rPr>
        <w:t xml:space="preserve">117 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BF12E4" w:rsidRPr="000A2724" w:rsidRDefault="00BA179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724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 w:rsidRPr="000A2724">
        <w:rPr>
          <w:rFonts w:hAnsi="Times New Roman" w:cs="Times New Roman"/>
          <w:color w:val="000000"/>
          <w:sz w:val="24"/>
          <w:szCs w:val="24"/>
        </w:rPr>
        <w:t> </w:t>
      </w:r>
      <w:r w:rsidRPr="000A2724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0A2724" w:rsidRPr="000A2724">
        <w:rPr>
          <w:rFonts w:hAnsi="Times New Roman" w:cs="Times New Roman"/>
          <w:color w:val="000000"/>
          <w:sz w:val="24"/>
          <w:szCs w:val="24"/>
          <w:lang w:val="ru-RU"/>
        </w:rPr>
        <w:t>94</w:t>
      </w:r>
      <w:r w:rsidR="006C55E3" w:rsidRPr="000A272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0A27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F12E4" w:rsidRPr="000A2724" w:rsidRDefault="00BA179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724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 w:rsidRPr="000A2724">
        <w:rPr>
          <w:rFonts w:hAnsi="Times New Roman" w:cs="Times New Roman"/>
          <w:color w:val="000000"/>
          <w:sz w:val="24"/>
          <w:szCs w:val="24"/>
        </w:rPr>
        <w:t> </w:t>
      </w:r>
      <w:r w:rsidRPr="000A2724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0A2724" w:rsidRPr="000A2724">
        <w:rPr>
          <w:rFonts w:hAnsi="Times New Roman" w:cs="Times New Roman"/>
          <w:color w:val="000000"/>
          <w:sz w:val="24"/>
          <w:szCs w:val="24"/>
          <w:lang w:val="ru-RU"/>
        </w:rPr>
        <w:t>94</w:t>
      </w:r>
      <w:r w:rsidR="006C55E3" w:rsidRPr="000A272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0A27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F12E4" w:rsidRPr="000A2724" w:rsidRDefault="00BA179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724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Pr="000A2724">
        <w:rPr>
          <w:rFonts w:hAnsi="Times New Roman" w:cs="Times New Roman"/>
          <w:color w:val="000000"/>
          <w:sz w:val="24"/>
          <w:szCs w:val="24"/>
        </w:rPr>
        <w:t> </w:t>
      </w:r>
      <w:r w:rsidRPr="000A2724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0A2724" w:rsidRPr="000A2724">
        <w:rPr>
          <w:rFonts w:hAnsi="Times New Roman" w:cs="Times New Roman"/>
          <w:color w:val="000000"/>
          <w:sz w:val="24"/>
          <w:szCs w:val="24"/>
          <w:lang w:val="ru-RU"/>
        </w:rPr>
        <w:t>97</w:t>
      </w:r>
      <w:r w:rsidR="006C55E3" w:rsidRPr="000A272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0A27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F12E4" w:rsidRPr="000A2724" w:rsidRDefault="00BA1797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724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 w:rsidRPr="000A2724">
        <w:rPr>
          <w:rFonts w:hAnsi="Times New Roman" w:cs="Times New Roman"/>
          <w:color w:val="000000"/>
          <w:sz w:val="24"/>
          <w:szCs w:val="24"/>
        </w:rPr>
        <w:t> </w:t>
      </w:r>
      <w:r w:rsidRPr="000A2724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 w:rsidRPr="000A2724">
        <w:rPr>
          <w:rFonts w:hAnsi="Times New Roman" w:cs="Times New Roman"/>
          <w:color w:val="000000"/>
          <w:sz w:val="24"/>
          <w:szCs w:val="24"/>
        </w:rPr>
        <w:t> </w:t>
      </w:r>
      <w:r w:rsidRPr="000A2724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6C55E3" w:rsidRPr="000A2724">
        <w:rPr>
          <w:rFonts w:hAnsi="Times New Roman" w:cs="Times New Roman"/>
          <w:color w:val="000000"/>
          <w:sz w:val="24"/>
          <w:szCs w:val="24"/>
          <w:lang w:val="ru-RU"/>
        </w:rPr>
        <w:t>95%</w:t>
      </w:r>
      <w:r w:rsidRPr="000A27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12E4" w:rsidRPr="00BA1797" w:rsidRDefault="00B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 xml:space="preserve">Анкетирование родителей показало высокую степень </w:t>
      </w:r>
      <w:r w:rsidR="00205730">
        <w:rPr>
          <w:rFonts w:hAnsi="Times New Roman" w:cs="Times New Roman"/>
          <w:color w:val="000000"/>
          <w:sz w:val="24"/>
          <w:szCs w:val="24"/>
          <w:lang w:val="ru-RU"/>
        </w:rPr>
        <w:t>(9</w:t>
      </w:r>
      <w:r w:rsidR="006C55E3">
        <w:rPr>
          <w:rFonts w:hAnsi="Times New Roman" w:cs="Times New Roman"/>
          <w:color w:val="000000"/>
          <w:sz w:val="24"/>
          <w:szCs w:val="24"/>
          <w:lang w:val="ru-RU"/>
        </w:rPr>
        <w:t xml:space="preserve">7%) </w:t>
      </w:r>
      <w:r w:rsidRPr="00BA1797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качеством предоставляемых услуг.</w:t>
      </w:r>
    </w:p>
    <w:p w:rsidR="00BF12E4" w:rsidRDefault="00BF12E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27B1" w:rsidRDefault="003A27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27B1" w:rsidRDefault="003A27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27B1" w:rsidRDefault="003A27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5730" w:rsidRDefault="002057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5730" w:rsidRDefault="002057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5730" w:rsidRDefault="002057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5730" w:rsidRDefault="002057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27B1" w:rsidRDefault="003A27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27B1" w:rsidRPr="007C4A61" w:rsidRDefault="003A27B1" w:rsidP="003A27B1">
      <w:pPr>
        <w:pStyle w:val="a4"/>
        <w:tabs>
          <w:tab w:val="left" w:pos="349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7C4A61">
        <w:rPr>
          <w:rFonts w:ascii="Times New Roman" w:hAnsi="Times New Roman"/>
          <w:sz w:val="24"/>
          <w:szCs w:val="24"/>
        </w:rPr>
        <w:t>ПОКАЗАТЕЛИ САМООБСЛЕДОВАНИЯ ДЕЯТЕЛЬНОСТИ</w:t>
      </w:r>
    </w:p>
    <w:p w:rsidR="003A27B1" w:rsidRPr="007C4A61" w:rsidRDefault="003A27B1" w:rsidP="003A27B1">
      <w:pPr>
        <w:pStyle w:val="a4"/>
        <w:tabs>
          <w:tab w:val="left" w:pos="349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7C4A61">
        <w:rPr>
          <w:rFonts w:ascii="Times New Roman" w:hAnsi="Times New Roman"/>
          <w:sz w:val="24"/>
          <w:szCs w:val="24"/>
        </w:rPr>
        <w:t>МУНИЦИПАЛЬНОГО БЮДЖЕТНОГО ДОШКОЛЬНОГО</w:t>
      </w:r>
    </w:p>
    <w:p w:rsidR="003A27B1" w:rsidRPr="007C4A61" w:rsidRDefault="003A27B1" w:rsidP="003A27B1">
      <w:pPr>
        <w:pStyle w:val="a4"/>
        <w:tabs>
          <w:tab w:val="left" w:pos="349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7C4A61">
        <w:rPr>
          <w:rFonts w:ascii="Times New Roman" w:hAnsi="Times New Roman"/>
          <w:sz w:val="24"/>
          <w:szCs w:val="24"/>
        </w:rPr>
        <w:t>ОБРАЗОВАТЕЛЬНОГО УЧРЕЖДЕНИЯ</w:t>
      </w:r>
    </w:p>
    <w:p w:rsidR="003A27B1" w:rsidRPr="007C4A61" w:rsidRDefault="003A27B1" w:rsidP="003A27B1">
      <w:pPr>
        <w:pStyle w:val="a4"/>
        <w:tabs>
          <w:tab w:val="left" w:pos="349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7C4A61">
        <w:rPr>
          <w:rFonts w:ascii="Times New Roman" w:hAnsi="Times New Roman"/>
          <w:sz w:val="24"/>
          <w:szCs w:val="24"/>
        </w:rPr>
        <w:t xml:space="preserve"> «ДЕТСКИЙ САД № 5»</w:t>
      </w:r>
    </w:p>
    <w:p w:rsidR="003A27B1" w:rsidRPr="007C4A61" w:rsidRDefault="00205730" w:rsidP="003A27B1">
      <w:pPr>
        <w:pStyle w:val="a4"/>
        <w:tabs>
          <w:tab w:val="left" w:pos="3494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2024</w:t>
      </w:r>
      <w:r w:rsidR="003A27B1" w:rsidRPr="007C4A61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0"/>
        <w:gridCol w:w="6944"/>
        <w:gridCol w:w="1801"/>
      </w:tblGrid>
      <w:tr w:rsidR="003A27B1" w:rsidRPr="007C4A61" w:rsidTr="003C4603">
        <w:trPr>
          <w:trHeight w:val="784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N </w:t>
            </w:r>
          </w:p>
          <w:p w:rsidR="003A27B1" w:rsidRPr="007C4A61" w:rsidRDefault="003A27B1" w:rsidP="00643360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  <w:proofErr w:type="spellEnd"/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Единица</w:t>
            </w:r>
            <w:proofErr w:type="spellEnd"/>
            <w:r w:rsidRPr="007C4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измерения</w:t>
            </w:r>
            <w:proofErr w:type="spellEnd"/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Образовательная</w:t>
            </w:r>
            <w:proofErr w:type="spellEnd"/>
            <w:r w:rsidRPr="007C4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16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A92627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22</w:t>
            </w:r>
            <w:r w:rsid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gramStart"/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режиме полного дня</w:t>
            </w:r>
            <w:proofErr w:type="gramEnd"/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(10,5часов)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A92627" w:rsidP="00643360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22</w:t>
            </w:r>
            <w:r w:rsid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режиме кратковременного пребывания (3-5 часов)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семейной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дошкольной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группе</w:t>
            </w:r>
            <w:proofErr w:type="spellEnd"/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Общая численность воспитанников в возрасте до 3 лет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A92627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A92627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164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A92627" w:rsidP="00643360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22</w:t>
            </w:r>
            <w:r w:rsidR="004A3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/100%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gramStart"/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режиме полного дня</w:t>
            </w:r>
            <w:proofErr w:type="gramEnd"/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(10,5часов)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A92627" w:rsidP="00643360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22</w:t>
            </w:r>
            <w:r w:rsidR="004962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/100%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1.4.2..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режиме продленного дня (12-14 часов)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A92627" w:rsidRDefault="003A27B1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A926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/0%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режиме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круглосуточного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пребывания</w:t>
            </w:r>
            <w:proofErr w:type="spellEnd"/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A92627" w:rsidRDefault="003A27B1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A926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/0%</w:t>
            </w:r>
          </w:p>
        </w:tc>
      </w:tr>
      <w:tr w:rsidR="003A27B1" w:rsidRPr="007C4A61" w:rsidTr="003C4603">
        <w:trPr>
          <w:trHeight w:val="1092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F943B3" w:rsidRDefault="00182082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  <w:r w:rsidRPr="001820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/5,9</w:t>
            </w:r>
            <w:r w:rsidR="00A92627" w:rsidRPr="001820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</w:tr>
      <w:tr w:rsidR="003A27B1" w:rsidRPr="007C4A61" w:rsidTr="003C4603">
        <w:trPr>
          <w:trHeight w:val="849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182082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F943B3" w:rsidRDefault="009465E3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  <w:r w:rsidRPr="009465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A27B1" w:rsidRPr="007C4A61" w:rsidTr="003C4603">
        <w:trPr>
          <w:trHeight w:val="709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182082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182082" w:rsidRDefault="00182082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13/5,9%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присмотру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уходу</w:t>
            </w:r>
            <w:proofErr w:type="spellEnd"/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182082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13/5,9%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C13E56" w:rsidRDefault="00C13E56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10,6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детодн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ей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425C12" w:rsidRDefault="00425C12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</w:t>
            </w:r>
            <w:proofErr w:type="spellEnd"/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3A27B1" w:rsidRPr="007C4A61" w:rsidRDefault="0019735D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50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1.7.2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19735D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3A27B1" w:rsidRPr="007C4A61" w:rsidRDefault="0019735D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50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19735D" w:rsidP="001D15A9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3A27B1" w:rsidRPr="007C4A61" w:rsidRDefault="0019735D" w:rsidP="001D15A9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1.7.4.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19735D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3A27B1" w:rsidRPr="007C4A61" w:rsidRDefault="0019735D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40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D43E4E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3E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18</w:t>
            </w:r>
            <w:r w:rsidR="003A27B1" w:rsidRPr="00D43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27B1" w:rsidRPr="00D43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="003A27B1" w:rsidRPr="00D43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3A27B1" w:rsidRPr="007C4A61" w:rsidRDefault="00D43E4E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90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1.8.1.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  <w:proofErr w:type="spellEnd"/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7D7D1D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3A27B1" w:rsidRPr="007C4A61" w:rsidRDefault="007D7D1D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60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874640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1.8.2.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874640">
            <w:pPr>
              <w:spacing w:before="0" w:beforeAutospacing="0" w:after="0" w:afterAutospacing="0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</w:t>
            </w:r>
            <w:proofErr w:type="spellEnd"/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7D7D1D" w:rsidP="00874640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3A27B1" w:rsidRPr="007C4A61" w:rsidRDefault="007D7D1D" w:rsidP="00874640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30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A27B1" w:rsidRPr="00BF4E12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6700E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3A27B1" w:rsidRPr="007C4A61" w:rsidRDefault="0036700E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E43BBE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9C44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человека</w:t>
            </w:r>
            <w:proofErr w:type="spellEnd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3A27B1" w:rsidRPr="007C4A61" w:rsidRDefault="00E43BBE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D63E9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3A27B1" w:rsidRPr="007C4A61" w:rsidRDefault="003D63E9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2050B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человека</w:t>
            </w:r>
            <w:proofErr w:type="spellEnd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3A27B1" w:rsidRPr="007C4A61" w:rsidRDefault="0032050B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802ED2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proofErr w:type="spellEnd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человека</w:t>
            </w:r>
            <w:proofErr w:type="spellEnd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3A27B1" w:rsidRPr="007C4A61" w:rsidRDefault="003A27B1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802ED2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proofErr w:type="spellEnd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3A27B1" w:rsidRPr="007C4A61" w:rsidRDefault="003A27B1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3A27B1" w:rsidRPr="00802ED2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75657" w:rsidRDefault="00675657" w:rsidP="00675657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1/11</w:t>
            </w:r>
          </w:p>
          <w:p w:rsidR="003A27B1" w:rsidRPr="00802ED2" w:rsidRDefault="00802ED2" w:rsidP="00675657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  <w:r w:rsidRPr="00675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6756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3A27B1" w:rsidRPr="00BF4E12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16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1.15.1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Музыкального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руководителя</w:t>
            </w:r>
            <w:proofErr w:type="spellEnd"/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3A27B1" w:rsidRPr="007C4A61" w:rsidTr="003C4603">
        <w:trPr>
          <w:trHeight w:val="475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Инструктора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культуре</w:t>
            </w:r>
            <w:proofErr w:type="spellEnd"/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1D15A9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Учителя-логопеда</w:t>
            </w:r>
            <w:proofErr w:type="spellEnd"/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Логопеда</w:t>
            </w:r>
            <w:proofErr w:type="spellEnd"/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Учителя-дефектолога</w:t>
            </w:r>
            <w:proofErr w:type="spellEnd"/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Педагога-психолога</w:t>
            </w:r>
            <w:proofErr w:type="spellEnd"/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F453D" w:rsidRDefault="00BB4260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Инфраструктура</w:t>
            </w:r>
            <w:proofErr w:type="spellEnd"/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16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7F453D" w:rsidP="00643360">
            <w:pPr>
              <w:spacing w:after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3,06</w:t>
            </w:r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="003A27B1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  <w:proofErr w:type="gram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,7</w:t>
            </w:r>
            <w:proofErr w:type="gram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физкультурного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зала</w:t>
            </w:r>
            <w:proofErr w:type="spellEnd"/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музыкального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зала</w:t>
            </w:r>
            <w:proofErr w:type="spellEnd"/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3A27B1" w:rsidRPr="007C4A61" w:rsidTr="003C460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3A27B1" w:rsidRDefault="003A27B1" w:rsidP="00643360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A27B1" w:rsidRPr="007C4A61" w:rsidRDefault="003A27B1" w:rsidP="00643360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</w:tbl>
    <w:p w:rsidR="003C4603" w:rsidRPr="003C4603" w:rsidRDefault="003C4603" w:rsidP="003C46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603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Pr="003C4603">
        <w:rPr>
          <w:rFonts w:hAnsi="Times New Roman" w:cs="Times New Roman"/>
          <w:color w:val="000000"/>
          <w:sz w:val="24"/>
          <w:szCs w:val="24"/>
        </w:rPr>
        <w:t> </w:t>
      </w:r>
      <w:r w:rsidRPr="003C4603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76605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C4603">
        <w:rPr>
          <w:rFonts w:hAnsi="Times New Roman" w:cs="Times New Roman"/>
          <w:color w:val="000000"/>
          <w:sz w:val="24"/>
          <w:szCs w:val="24"/>
          <w:lang w:val="ru-RU"/>
        </w:rPr>
        <w:t>етский сад имеет достаточную инфраструктуру, которая соответствует требованиям СП</w:t>
      </w:r>
      <w:r w:rsidRPr="003C4603">
        <w:rPr>
          <w:rFonts w:hAnsi="Times New Roman" w:cs="Times New Roman"/>
          <w:color w:val="000000"/>
          <w:sz w:val="24"/>
          <w:szCs w:val="24"/>
        </w:rPr>
        <w:t> </w:t>
      </w:r>
      <w:r w:rsidRPr="003C4603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3C4603">
        <w:rPr>
          <w:rFonts w:hAnsi="Times New Roman" w:cs="Times New Roman"/>
          <w:color w:val="000000"/>
          <w:sz w:val="24"/>
          <w:szCs w:val="24"/>
        </w:rPr>
        <w:t> </w:t>
      </w:r>
      <w:r w:rsidRPr="003C4603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3C4603">
        <w:rPr>
          <w:rFonts w:hAnsi="Times New Roman" w:cs="Times New Roman"/>
          <w:color w:val="000000"/>
          <w:sz w:val="24"/>
          <w:szCs w:val="24"/>
        </w:rPr>
        <w:t> </w:t>
      </w:r>
      <w:r w:rsidRPr="003C4603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3C4603">
        <w:rPr>
          <w:rFonts w:hAnsi="Times New Roman" w:cs="Times New Roman"/>
          <w:color w:val="000000"/>
          <w:sz w:val="24"/>
          <w:szCs w:val="24"/>
        </w:rPr>
        <w:t> </w:t>
      </w:r>
      <w:r w:rsidRPr="003C4603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3C4603">
        <w:rPr>
          <w:rFonts w:hAnsi="Times New Roman" w:cs="Times New Roman"/>
          <w:color w:val="000000"/>
          <w:sz w:val="24"/>
          <w:szCs w:val="24"/>
        </w:rPr>
        <w:t> </w:t>
      </w:r>
      <w:r w:rsidRPr="003C4603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 w:rsidRPr="003C4603">
        <w:rPr>
          <w:rFonts w:hAnsi="Times New Roman" w:cs="Times New Roman"/>
          <w:color w:val="000000"/>
          <w:sz w:val="24"/>
          <w:szCs w:val="24"/>
        </w:rPr>
        <w:t> </w:t>
      </w:r>
      <w:r w:rsidRPr="003C4603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3C4603">
        <w:rPr>
          <w:rFonts w:hAnsi="Times New Roman" w:cs="Times New Roman"/>
          <w:color w:val="000000"/>
          <w:sz w:val="24"/>
          <w:szCs w:val="24"/>
        </w:rPr>
        <w:t> </w:t>
      </w:r>
      <w:r w:rsidRPr="003C4603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3C4603">
        <w:rPr>
          <w:rFonts w:hAnsi="Times New Roman" w:cs="Times New Roman"/>
          <w:color w:val="000000"/>
          <w:sz w:val="24"/>
          <w:szCs w:val="24"/>
        </w:rPr>
        <w:t> </w:t>
      </w:r>
      <w:r w:rsidRPr="003C460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C4603">
        <w:rPr>
          <w:rFonts w:hAnsi="Times New Roman" w:cs="Times New Roman"/>
          <w:color w:val="000000"/>
          <w:sz w:val="24"/>
          <w:szCs w:val="24"/>
        </w:rPr>
        <w:t> </w:t>
      </w:r>
      <w:r w:rsidRPr="003C460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3C46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C4603">
        <w:rPr>
          <w:rFonts w:hAnsi="Times New Roman" w:cs="Times New Roman"/>
          <w:color w:val="000000"/>
          <w:sz w:val="24"/>
          <w:szCs w:val="24"/>
        </w:rPr>
        <w:t> </w:t>
      </w:r>
      <w:r w:rsidRPr="003C46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603">
        <w:rPr>
          <w:rFonts w:hAnsi="Times New Roman" w:cs="Times New Roman"/>
          <w:color w:val="000000"/>
          <w:sz w:val="24"/>
          <w:szCs w:val="24"/>
        </w:rPr>
        <w:t> </w:t>
      </w:r>
      <w:r w:rsidRPr="003C4603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3C4603" w:rsidRDefault="003C4603" w:rsidP="003C46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603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r w:rsidRPr="00675657">
        <w:rPr>
          <w:rFonts w:hAnsi="Times New Roman" w:cs="Times New Roman"/>
          <w:color w:val="000000"/>
          <w:sz w:val="24"/>
          <w:szCs w:val="24"/>
          <w:lang w:val="ru-RU"/>
        </w:rPr>
        <w:t xml:space="preserve">укомплектован </w:t>
      </w:r>
      <w:r w:rsidR="00675657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достаточным </w:t>
      </w:r>
      <w:r w:rsidR="00FD7BEC" w:rsidRPr="006756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657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3C460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и</w:t>
      </w:r>
      <w:r w:rsidRPr="003C4603">
        <w:rPr>
          <w:rFonts w:hAnsi="Times New Roman" w:cs="Times New Roman"/>
          <w:color w:val="000000"/>
          <w:sz w:val="24"/>
          <w:szCs w:val="24"/>
        </w:rPr>
        <w:t> </w:t>
      </w:r>
      <w:r w:rsidRPr="003C4603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Pr="003C4603">
        <w:rPr>
          <w:rFonts w:hAnsi="Times New Roman" w:cs="Times New Roman"/>
          <w:color w:val="000000"/>
          <w:sz w:val="24"/>
          <w:szCs w:val="24"/>
        </w:rPr>
        <w:t> </w:t>
      </w:r>
      <w:r w:rsidRPr="003C4603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3A27B1" w:rsidRDefault="003A27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77BE" w:rsidRDefault="004A77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77BE" w:rsidRDefault="004A77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77BE" w:rsidRDefault="004A77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77BE" w:rsidRDefault="004A77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77BE" w:rsidRDefault="004A77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77BE" w:rsidRDefault="004A77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15A9" w:rsidRDefault="001D15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15A9" w:rsidRDefault="001D15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15A9" w:rsidRDefault="001D15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603" w:rsidRDefault="003C46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62FC" w:rsidRDefault="003C4603" w:rsidP="003C460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C4603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Анализ показателей деятельности МБДОУ «ДС № 5» подлежащих </w:t>
      </w:r>
      <w:proofErr w:type="spellStart"/>
      <w:r w:rsidRPr="003C4603">
        <w:rPr>
          <w:rFonts w:ascii="Times New Roman" w:hAnsi="Times New Roman"/>
          <w:b/>
          <w:sz w:val="24"/>
          <w:szCs w:val="24"/>
          <w:lang w:val="ru-RU"/>
        </w:rPr>
        <w:t>самообследованию</w:t>
      </w:r>
      <w:proofErr w:type="spellEnd"/>
      <w:r w:rsidRPr="003C4603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</w:t>
      </w:r>
      <w:r w:rsidR="00D27936">
        <w:rPr>
          <w:rFonts w:ascii="Times New Roman" w:hAnsi="Times New Roman"/>
          <w:b/>
          <w:sz w:val="24"/>
          <w:szCs w:val="24"/>
          <w:lang w:val="ru-RU"/>
        </w:rPr>
        <w:t>4</w:t>
      </w:r>
      <w:r w:rsidRPr="007C4A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4A61">
        <w:rPr>
          <w:rFonts w:ascii="Times New Roman" w:hAnsi="Times New Roman"/>
          <w:b/>
          <w:sz w:val="24"/>
          <w:szCs w:val="24"/>
        </w:rPr>
        <w:t>год</w:t>
      </w:r>
      <w:proofErr w:type="spellEnd"/>
      <w:r w:rsidRPr="007C4A61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sz w:val="24"/>
          <w:szCs w:val="24"/>
        </w:rPr>
        <w:t>сравнении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 202</w:t>
      </w:r>
      <w:r w:rsidR="00D27936">
        <w:rPr>
          <w:rFonts w:ascii="Times New Roman" w:hAnsi="Times New Roman"/>
          <w:b/>
          <w:sz w:val="24"/>
          <w:szCs w:val="24"/>
          <w:lang w:val="ru-RU"/>
        </w:rPr>
        <w:t>3</w:t>
      </w:r>
      <w:r w:rsidRPr="007C4A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4A61">
        <w:rPr>
          <w:rFonts w:ascii="Times New Roman" w:hAnsi="Times New Roman"/>
          <w:b/>
          <w:sz w:val="24"/>
          <w:szCs w:val="24"/>
        </w:rPr>
        <w:t>годом</w:t>
      </w:r>
      <w:proofErr w:type="spellEnd"/>
    </w:p>
    <w:tbl>
      <w:tblPr>
        <w:tblW w:w="990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0"/>
        <w:gridCol w:w="5888"/>
        <w:gridCol w:w="1661"/>
        <w:gridCol w:w="1512"/>
      </w:tblGrid>
      <w:tr w:rsidR="00BF5E4F" w:rsidRPr="007C4A61" w:rsidTr="003F4212">
        <w:trPr>
          <w:trHeight w:val="784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N </w:t>
            </w:r>
          </w:p>
          <w:p w:rsidR="00BF5E4F" w:rsidRPr="007C4A61" w:rsidRDefault="00BF5E4F" w:rsidP="000A062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  <w:proofErr w:type="spellEnd"/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4962FC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F5E4F" w:rsidRPr="004962FC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2023 год</w:t>
            </w: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Образовательная</w:t>
            </w:r>
            <w:proofErr w:type="spellEnd"/>
            <w:r w:rsidRPr="007C4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ind w:firstLine="16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F5E4F" w:rsidRPr="007C4A61" w:rsidRDefault="00BF5E4F" w:rsidP="000A062E">
            <w:pPr>
              <w:spacing w:before="75" w:after="75"/>
              <w:ind w:firstLine="16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3A27B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3A27B1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221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F5E4F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261</w:t>
            </w: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3A27B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gramStart"/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режиме полного дня</w:t>
            </w:r>
            <w:proofErr w:type="gramEnd"/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(10,5часов)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3A27B1" w:rsidRDefault="00BF5E4F" w:rsidP="000A062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221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F5E4F" w:rsidRDefault="00BF5E4F" w:rsidP="000A062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261</w:t>
            </w: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3A27B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Общая численность воспитанников в возрасте до 3 лет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3A27B1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F5E4F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3A27B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3A27B1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164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F5E4F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203</w:t>
            </w: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3A27B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Численность/удельный вес численности воспитанников в общей численности воспитанников, полу</w:t>
            </w:r>
            <w:r w:rsidR="000C65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чающих услуги присмотра и ухода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221</w:t>
            </w: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/100%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F5E4F" w:rsidRDefault="00BF5E4F" w:rsidP="000A062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261/100%</w:t>
            </w:r>
          </w:p>
        </w:tc>
      </w:tr>
      <w:tr w:rsidR="001D15A9" w:rsidRPr="007C4A61" w:rsidTr="003F4212">
        <w:trPr>
          <w:trHeight w:val="1092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15A9" w:rsidRPr="007C4A61" w:rsidRDefault="001D15A9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15A9" w:rsidRPr="003A27B1" w:rsidRDefault="001D15A9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15A9" w:rsidRPr="00F943B3" w:rsidRDefault="001D15A9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  <w:r w:rsidRPr="001820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/5,9</w:t>
            </w:r>
            <w:r w:rsidRPr="001820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D15A9" w:rsidRPr="00BF5E4F" w:rsidRDefault="001D15A9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  <w:r w:rsidRPr="001D1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0,4%</w:t>
            </w:r>
          </w:p>
        </w:tc>
      </w:tr>
      <w:tr w:rsidR="001D15A9" w:rsidRPr="007C4A61" w:rsidTr="003F4212">
        <w:trPr>
          <w:trHeight w:val="849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15A9" w:rsidRPr="007C4A61" w:rsidRDefault="001D15A9" w:rsidP="001D15A9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15A9" w:rsidRPr="003A27B1" w:rsidRDefault="001D15A9" w:rsidP="001D15A9">
            <w:pPr>
              <w:spacing w:before="0" w:beforeAutospacing="0" w:after="0" w:afterAutospacing="0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15A9" w:rsidRPr="00F943B3" w:rsidRDefault="001D15A9" w:rsidP="001D15A9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  <w:r w:rsidRPr="009465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D15A9" w:rsidRPr="00BF5E4F" w:rsidRDefault="001D15A9" w:rsidP="001D15A9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  <w:r w:rsidRPr="001D1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0,4%</w:t>
            </w:r>
          </w:p>
        </w:tc>
      </w:tr>
      <w:tr w:rsidR="001D15A9" w:rsidRPr="007C4A61" w:rsidTr="001D15A9">
        <w:trPr>
          <w:trHeight w:val="564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15A9" w:rsidRPr="007C4A61" w:rsidRDefault="001D15A9" w:rsidP="001D15A9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15A9" w:rsidRPr="003A27B1" w:rsidRDefault="001D15A9" w:rsidP="001D15A9">
            <w:pPr>
              <w:spacing w:before="0" w:beforeAutospacing="0" w:after="0" w:afterAutospacing="0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15A9" w:rsidRPr="00182082" w:rsidRDefault="001D15A9" w:rsidP="001D15A9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13/5,9%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D15A9" w:rsidRPr="00BF5E4F" w:rsidRDefault="001D15A9" w:rsidP="001D15A9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D15A9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15A9" w:rsidRPr="007C4A61" w:rsidRDefault="001D15A9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15A9" w:rsidRPr="007C4A61" w:rsidRDefault="001D15A9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присмотру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уходу</w:t>
            </w:r>
            <w:proofErr w:type="spellEnd"/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D15A9" w:rsidRPr="007C4A61" w:rsidRDefault="001D15A9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13/5,9%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D15A9" w:rsidRPr="00BF5E4F" w:rsidRDefault="001D15A9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3A27B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C13E56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10,6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детодн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ей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F5E4F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11,5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детодн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ей</w:t>
            </w: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3A27B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425C12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</w:t>
            </w:r>
            <w:proofErr w:type="spellEnd"/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F5E4F" w:rsidRPr="003F4212" w:rsidRDefault="003F4212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23 педагога</w:t>
            </w: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3A27B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BF5E4F" w:rsidRPr="007C4A61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50</w:t>
            </w: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F4212" w:rsidRDefault="003F4212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 человек/</w:t>
            </w:r>
          </w:p>
          <w:p w:rsidR="00BF5E4F" w:rsidRPr="003F4212" w:rsidRDefault="003F4212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43%</w:t>
            </w: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3A27B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BF5E4F" w:rsidRPr="007C4A61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F4212" w:rsidRDefault="003F4212" w:rsidP="003F4212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13 человек/ </w:t>
            </w:r>
          </w:p>
          <w:p w:rsidR="003F4212" w:rsidRPr="003F4212" w:rsidRDefault="003F4212" w:rsidP="003F4212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57 %</w:t>
            </w: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3A27B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3E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18</w:t>
            </w:r>
            <w:r w:rsidRPr="00D43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Pr="00D43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BF5E4F" w:rsidRPr="007C4A61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90</w:t>
            </w: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F5E4F" w:rsidRPr="00D43E4E" w:rsidRDefault="003F4212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21 человек/ 92%</w:t>
            </w: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1.8.1.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  <w:proofErr w:type="spellEnd"/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C91AEB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BF5E4F" w:rsidRPr="007C4A61" w:rsidRDefault="00BF5E4F" w:rsidP="00C91AEB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60</w:t>
            </w: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F4212" w:rsidRDefault="003F4212" w:rsidP="00C91AEB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 человек/</w:t>
            </w:r>
          </w:p>
          <w:p w:rsidR="00BF5E4F" w:rsidRDefault="003F4212" w:rsidP="00C91AEB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57 %</w:t>
            </w: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A81D00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1.8.2.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A81D00">
            <w:pPr>
              <w:spacing w:before="0" w:beforeAutospacing="0" w:after="0" w:afterAutospacing="0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</w:t>
            </w:r>
            <w:proofErr w:type="spellEnd"/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A81D00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BF5E4F" w:rsidRPr="007C4A61" w:rsidRDefault="00BF5E4F" w:rsidP="00A81D00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30</w:t>
            </w: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F4212" w:rsidRDefault="003F4212" w:rsidP="00A81D00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челевек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/</w:t>
            </w:r>
          </w:p>
          <w:p w:rsidR="003F4212" w:rsidRDefault="003F4212" w:rsidP="00A81D00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35 %</w:t>
            </w:r>
          </w:p>
        </w:tc>
      </w:tr>
      <w:tr w:rsidR="00BF5E4F" w:rsidRPr="00BF4E12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3A27B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3A27B1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F5E4F" w:rsidRPr="003A27B1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DF2C7C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DF2C7C">
            <w:pPr>
              <w:spacing w:before="0" w:beforeAutospacing="0" w:after="0" w:afterAutospacing="0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DF2C7C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BF5E4F" w:rsidRPr="007C4A61" w:rsidRDefault="00BF5E4F" w:rsidP="00DF2C7C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F4212" w:rsidRDefault="003F4212" w:rsidP="00DF2C7C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6 человек/ </w:t>
            </w:r>
          </w:p>
          <w:p w:rsidR="00BF5E4F" w:rsidRDefault="003F4212" w:rsidP="00DF2C7C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26 %</w:t>
            </w: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DF2C7C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DF2C7C">
            <w:pPr>
              <w:spacing w:before="0" w:beforeAutospacing="0" w:after="0" w:afterAutospacing="0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DF2C7C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3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человека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BF5E4F" w:rsidRPr="007C4A61" w:rsidRDefault="00BF5E4F" w:rsidP="00DF2C7C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F4212" w:rsidRDefault="003F4212" w:rsidP="00DF2C7C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3 человека/ </w:t>
            </w:r>
          </w:p>
          <w:p w:rsidR="00BF5E4F" w:rsidRDefault="003F4212" w:rsidP="00DF2C7C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13 %</w:t>
            </w: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3A27B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BF5E4F" w:rsidRPr="007C4A61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F4212" w:rsidRDefault="003F4212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2 человека/ </w:t>
            </w:r>
          </w:p>
          <w:p w:rsidR="00BF5E4F" w:rsidRDefault="003F4212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8 %</w:t>
            </w: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3A27B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человека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BF5E4F" w:rsidRPr="007C4A61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F4212" w:rsidRDefault="003F4212" w:rsidP="003F4212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2 человека/ </w:t>
            </w:r>
          </w:p>
          <w:p w:rsidR="00BF5E4F" w:rsidRDefault="003F4212" w:rsidP="003F4212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8 %</w:t>
            </w:r>
          </w:p>
        </w:tc>
      </w:tr>
      <w:tr w:rsidR="00BF5E4F" w:rsidRPr="00802ED2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3A27B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Default="00BF5E4F" w:rsidP="000A062E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1/11</w:t>
            </w:r>
          </w:p>
          <w:p w:rsidR="00BF5E4F" w:rsidRPr="00802ED2" w:rsidRDefault="00BF5E4F" w:rsidP="000A062E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  <w:r w:rsidRPr="006756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6756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F5E4F" w:rsidRDefault="003F4212" w:rsidP="000A062E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1/11</w:t>
            </w:r>
          </w:p>
          <w:p w:rsidR="003F4212" w:rsidRDefault="003F4212" w:rsidP="000A062E">
            <w:pPr>
              <w:spacing w:before="0" w:beforeAutospacing="0" w:after="0" w:afterAutospacing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0,08</w:t>
            </w:r>
          </w:p>
        </w:tc>
      </w:tr>
      <w:tr w:rsidR="00BF5E4F" w:rsidRPr="00BF4E12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3A27B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3A27B1" w:rsidRDefault="00BF5E4F" w:rsidP="000A062E">
            <w:pPr>
              <w:spacing w:before="75" w:after="75"/>
              <w:ind w:firstLine="16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F5E4F" w:rsidRPr="003A27B1" w:rsidRDefault="00BF5E4F" w:rsidP="000A062E">
            <w:pPr>
              <w:spacing w:before="75" w:after="75"/>
              <w:ind w:firstLine="16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Музыкального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руководителя</w:t>
            </w:r>
            <w:proofErr w:type="spellEnd"/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F5E4F" w:rsidRPr="00E629E2" w:rsidRDefault="00E629E2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BF5E4F" w:rsidRPr="007C4A61" w:rsidTr="00E16AF9">
        <w:trPr>
          <w:trHeight w:val="467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Инструктора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культуре</w:t>
            </w:r>
            <w:proofErr w:type="spellEnd"/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E629E2" w:rsidP="00E16AF9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="00BF5E4F"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F5E4F" w:rsidRPr="00E629E2" w:rsidRDefault="00E629E2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Учителя-логопеда</w:t>
            </w:r>
            <w:proofErr w:type="spellEnd"/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F5E4F" w:rsidRPr="00E629E2" w:rsidRDefault="00E629E2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Логопеда</w:t>
            </w:r>
            <w:proofErr w:type="spellEnd"/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spellEnd"/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F5E4F" w:rsidRPr="00E629E2" w:rsidRDefault="00E629E2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Учителя-дефектолога</w:t>
            </w:r>
            <w:proofErr w:type="spellEnd"/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spellEnd"/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F5E4F" w:rsidRPr="00E629E2" w:rsidRDefault="00E629E2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Педагога-психолога</w:t>
            </w:r>
            <w:proofErr w:type="spellEnd"/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F453D" w:rsidRDefault="00BF5E4F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F5E4F" w:rsidRDefault="00E629E2" w:rsidP="000A062E">
            <w:pPr>
              <w:spacing w:before="75" w:after="75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Инфраструктура</w:t>
            </w:r>
            <w:proofErr w:type="spellEnd"/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ind w:firstLine="16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F5E4F" w:rsidRPr="007C4A61" w:rsidRDefault="00BF5E4F" w:rsidP="000A062E">
            <w:pPr>
              <w:spacing w:before="75" w:after="75"/>
              <w:ind w:firstLine="16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4F" w:rsidRPr="007C4A61" w:rsidTr="003F421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3A27B1" w:rsidRDefault="00BF5E4F" w:rsidP="000A062E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A27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F5E4F" w:rsidRPr="007C4A61" w:rsidRDefault="00BF5E4F" w:rsidP="000A062E">
            <w:pPr>
              <w:spacing w:after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3,06</w:t>
            </w: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F5E4F" w:rsidRDefault="00E629E2" w:rsidP="000A062E">
            <w:pPr>
              <w:spacing w:after="0"/>
              <w:ind w:firstLine="1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2,6</w:t>
            </w:r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7C4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E16AF9" w:rsidRDefault="00E16AF9" w:rsidP="003C4603">
      <w:pPr>
        <w:pStyle w:val="Default"/>
        <w:jc w:val="both"/>
        <w:rPr>
          <w:color w:val="auto"/>
        </w:rPr>
      </w:pPr>
    </w:p>
    <w:p w:rsidR="00F946E0" w:rsidRDefault="003C4603" w:rsidP="003C4603">
      <w:pPr>
        <w:pStyle w:val="Default"/>
        <w:jc w:val="both"/>
        <w:rPr>
          <w:color w:val="auto"/>
        </w:rPr>
      </w:pPr>
      <w:r w:rsidRPr="007C4A61">
        <w:rPr>
          <w:color w:val="auto"/>
        </w:rPr>
        <w:t>Из таблицы видим, что за 202</w:t>
      </w:r>
      <w:r w:rsidR="00E31E74">
        <w:rPr>
          <w:color w:val="auto"/>
        </w:rPr>
        <w:t>4 год по сравнению с 2023</w:t>
      </w:r>
      <w:r w:rsidRPr="007C4A61">
        <w:rPr>
          <w:color w:val="auto"/>
        </w:rPr>
        <w:t xml:space="preserve"> годом в разделе</w:t>
      </w:r>
      <w:r w:rsidR="00F946E0">
        <w:rPr>
          <w:color w:val="auto"/>
        </w:rPr>
        <w:t xml:space="preserve"> </w:t>
      </w:r>
    </w:p>
    <w:p w:rsidR="003C4603" w:rsidRPr="007C4A61" w:rsidRDefault="00F946E0" w:rsidP="003C4603">
      <w:pPr>
        <w:pStyle w:val="Default"/>
        <w:jc w:val="both"/>
        <w:rPr>
          <w:color w:val="auto"/>
        </w:rPr>
      </w:pPr>
      <w:r>
        <w:rPr>
          <w:color w:val="auto"/>
        </w:rPr>
        <w:t>1.</w:t>
      </w:r>
      <w:r w:rsidR="003C4603" w:rsidRPr="007C4A61">
        <w:rPr>
          <w:color w:val="auto"/>
        </w:rPr>
        <w:t xml:space="preserve"> «</w:t>
      </w:r>
      <w:r w:rsidR="003C4603" w:rsidRPr="00874640">
        <w:rPr>
          <w:b/>
          <w:color w:val="auto"/>
        </w:rPr>
        <w:t>Образовательная деятельность</w:t>
      </w:r>
      <w:r w:rsidR="003C4603" w:rsidRPr="007C4A61">
        <w:rPr>
          <w:color w:val="auto"/>
        </w:rPr>
        <w:t xml:space="preserve">» произошли следующие изменения. </w:t>
      </w:r>
    </w:p>
    <w:p w:rsidR="003C4603" w:rsidRPr="003C4603" w:rsidRDefault="003C4603" w:rsidP="003C4603">
      <w:pPr>
        <w:widowControl w:val="0"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val="ru-RU" w:eastAsia="ru-RU" w:bidi="ru-RU"/>
        </w:rPr>
      </w:pPr>
      <w:r w:rsidRPr="003C4603"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1.1  Общая численность воспитанников, осваивающих образовательную программу дошкольного образования, уменьшилась на </w:t>
      </w:r>
      <w:r w:rsidR="00E16AF9">
        <w:rPr>
          <w:rFonts w:ascii="Times New Roman" w:eastAsia="Times New Roman" w:hAnsi="Times New Roman"/>
          <w:sz w:val="24"/>
          <w:szCs w:val="24"/>
          <w:lang w:val="ru-RU" w:eastAsia="ru-RU" w:bidi="ru-RU"/>
        </w:rPr>
        <w:t>40</w:t>
      </w:r>
      <w:r w:rsidRPr="003C4603"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 человек.</w:t>
      </w:r>
    </w:p>
    <w:p w:rsidR="003C4603" w:rsidRPr="003C4603" w:rsidRDefault="003C4603" w:rsidP="003C4603">
      <w:pPr>
        <w:widowControl w:val="0"/>
        <w:numPr>
          <w:ilvl w:val="0"/>
          <w:numId w:val="20"/>
        </w:numPr>
        <w:tabs>
          <w:tab w:val="left" w:pos="432"/>
        </w:tabs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val="ru-RU" w:eastAsia="ru-RU" w:bidi="ru-RU"/>
        </w:rPr>
      </w:pPr>
      <w:r w:rsidRPr="003C4603"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Общая численность воспитанников в возрасте до 3 лет </w:t>
      </w:r>
      <w:r>
        <w:rPr>
          <w:rFonts w:ascii="Times New Roman" w:eastAsia="Times New Roman" w:hAnsi="Times New Roman"/>
          <w:sz w:val="24"/>
          <w:szCs w:val="24"/>
          <w:lang w:val="ru-RU" w:eastAsia="ru-RU" w:bidi="ru-RU"/>
        </w:rPr>
        <w:t>уменьшилась</w:t>
      </w:r>
      <w:r w:rsidRPr="003C4603"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 на </w:t>
      </w:r>
      <w:r w:rsidR="00E16AF9">
        <w:rPr>
          <w:rFonts w:ascii="Times New Roman" w:eastAsia="Times New Roman" w:hAnsi="Times New Roman"/>
          <w:sz w:val="24"/>
          <w:szCs w:val="24"/>
          <w:lang w:val="ru-RU" w:eastAsia="ru-RU" w:bidi="ru-RU"/>
        </w:rPr>
        <w:t>1</w:t>
      </w:r>
      <w:r w:rsidRPr="003C4603"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 человека.</w:t>
      </w:r>
    </w:p>
    <w:p w:rsidR="003C4603" w:rsidRDefault="003C4603" w:rsidP="003C4603">
      <w:pPr>
        <w:widowControl w:val="0"/>
        <w:numPr>
          <w:ilvl w:val="0"/>
          <w:numId w:val="20"/>
        </w:numPr>
        <w:tabs>
          <w:tab w:val="left" w:pos="451"/>
        </w:tabs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val="ru-RU" w:eastAsia="ru-RU" w:bidi="ru-RU"/>
        </w:rPr>
      </w:pPr>
      <w:r w:rsidRPr="003C4603"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Общая численность воспитанников в возрасте от 3 до 8 лет уменьшилась на </w:t>
      </w:r>
      <w:r w:rsidR="00E16AF9">
        <w:rPr>
          <w:rFonts w:ascii="Times New Roman" w:eastAsia="Times New Roman" w:hAnsi="Times New Roman"/>
          <w:sz w:val="24"/>
          <w:szCs w:val="24"/>
          <w:lang w:val="ru-RU" w:eastAsia="ru-RU" w:bidi="ru-RU"/>
        </w:rPr>
        <w:t>39</w:t>
      </w:r>
      <w:r w:rsidRPr="003C4603"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 человек. </w:t>
      </w:r>
    </w:p>
    <w:p w:rsidR="0088754C" w:rsidRDefault="006D1ED0" w:rsidP="006D1ED0">
      <w:pPr>
        <w:widowControl w:val="0"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1.4 </w:t>
      </w:r>
      <w:r w:rsidR="0088754C" w:rsidRPr="003A27B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Числ</w:t>
      </w:r>
      <w:r w:rsidR="0088754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енность  воспитанников</w:t>
      </w:r>
      <w:r w:rsidR="0088754C" w:rsidRPr="003A27B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полу</w:t>
      </w:r>
      <w:r w:rsidR="0088754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чающих услуги присмотра и ухода,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C4603"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уменьшилась на </w:t>
      </w:r>
      <w:r>
        <w:rPr>
          <w:rFonts w:ascii="Times New Roman" w:eastAsia="Times New Roman" w:hAnsi="Times New Roman"/>
          <w:sz w:val="24"/>
          <w:szCs w:val="24"/>
          <w:lang w:val="ru-RU" w:eastAsia="ru-RU" w:bidi="ru-RU"/>
        </w:rPr>
        <w:t>40 человек.</w:t>
      </w:r>
    </w:p>
    <w:p w:rsidR="006D1ED0" w:rsidRPr="003C4603" w:rsidRDefault="00874640" w:rsidP="006D1ED0">
      <w:pPr>
        <w:widowControl w:val="0"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1.5 </w:t>
      </w:r>
      <w:r w:rsidRPr="003A27B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Численность/удельный вес численности воспитанников с ограниченными возможностями здоровья в </w:t>
      </w:r>
      <w:proofErr w:type="gramStart"/>
      <w:r w:rsidRPr="003A27B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общей численности в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оспитанников, получающих услуги увеличился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на 12 человек, в связи с открытием логопедической группы.</w:t>
      </w:r>
    </w:p>
    <w:p w:rsidR="003C4603" w:rsidRDefault="003C4603" w:rsidP="003C4603">
      <w:pPr>
        <w:widowControl w:val="0"/>
        <w:tabs>
          <w:tab w:val="left" w:pos="451"/>
        </w:tabs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val="ru-RU" w:eastAsia="ru-RU" w:bidi="ru-RU"/>
        </w:rPr>
      </w:pPr>
      <w:r w:rsidRPr="003C4603"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1.6 Средний показатель пропущенных дней при посещении дошкольной образовательной организации по болезни на одного воспитанника </w:t>
      </w:r>
      <w:r w:rsidR="000C6584"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уменьшился </w:t>
      </w:r>
      <w:r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 на</w:t>
      </w:r>
      <w:r w:rsidR="000C6584"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  </w:t>
      </w:r>
      <w:r w:rsidRPr="003C4603"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 </w:t>
      </w:r>
      <w:r w:rsidR="000C6584">
        <w:rPr>
          <w:rFonts w:ascii="Times New Roman" w:eastAsia="Times New Roman" w:hAnsi="Times New Roman"/>
          <w:sz w:val="24"/>
          <w:szCs w:val="24"/>
          <w:lang w:val="ru-RU" w:eastAsia="ru-RU" w:bidi="ru-RU"/>
        </w:rPr>
        <w:t>0,9</w:t>
      </w:r>
      <w:r w:rsidRPr="003C4603"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 </w:t>
      </w:r>
      <w:proofErr w:type="spellStart"/>
      <w:r w:rsidRPr="003C4603">
        <w:rPr>
          <w:rFonts w:ascii="Times New Roman" w:eastAsia="Times New Roman" w:hAnsi="Times New Roman"/>
          <w:sz w:val="24"/>
          <w:szCs w:val="24"/>
          <w:lang w:val="ru-RU" w:eastAsia="ru-RU" w:bidi="ru-RU"/>
        </w:rPr>
        <w:t>детодня</w:t>
      </w:r>
      <w:proofErr w:type="spellEnd"/>
      <w:r w:rsidRPr="003C4603">
        <w:rPr>
          <w:rFonts w:ascii="Times New Roman" w:eastAsia="Times New Roman" w:hAnsi="Times New Roman"/>
          <w:sz w:val="24"/>
          <w:szCs w:val="24"/>
          <w:lang w:val="ru-RU" w:eastAsia="ru-RU" w:bidi="ru-RU"/>
        </w:rPr>
        <w:t>.</w:t>
      </w:r>
    </w:p>
    <w:p w:rsidR="00FD3313" w:rsidRDefault="00FD3313" w:rsidP="003C4603">
      <w:pPr>
        <w:widowControl w:val="0"/>
        <w:tabs>
          <w:tab w:val="left" w:pos="451"/>
        </w:tabs>
        <w:spacing w:before="0" w:beforeAutospacing="0" w:after="0" w:afterAutospacing="0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ru-RU"/>
        </w:rPr>
        <w:t>1.7</w:t>
      </w:r>
      <w:r w:rsidRPr="00FD331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A27B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Общая численность педагогических работников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уменьшилась на 3 человека.</w:t>
      </w:r>
    </w:p>
    <w:p w:rsidR="00FD3313" w:rsidRDefault="00FD3313" w:rsidP="00FD3313">
      <w:pPr>
        <w:widowControl w:val="0"/>
        <w:tabs>
          <w:tab w:val="left" w:pos="451"/>
        </w:tabs>
        <w:spacing w:before="0" w:beforeAutospacing="0" w:after="0" w:afterAutospacing="0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1.7.3 </w:t>
      </w:r>
      <w:r w:rsidRPr="003A27B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Числ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енность</w:t>
      </w:r>
      <w:r w:rsidRPr="003A27B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3A27B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педагогических работников, имеющих среднее профессиональное образование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уменьшилась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на 3 человека.</w:t>
      </w:r>
    </w:p>
    <w:p w:rsidR="003C4603" w:rsidRPr="004F3FE5" w:rsidRDefault="003C4603" w:rsidP="004F3FE5">
      <w:pPr>
        <w:widowControl w:val="0"/>
        <w:numPr>
          <w:ilvl w:val="0"/>
          <w:numId w:val="22"/>
        </w:numPr>
        <w:tabs>
          <w:tab w:val="left" w:pos="451"/>
        </w:tabs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val="ru-RU" w:eastAsia="ru-RU" w:bidi="ru-RU"/>
        </w:rPr>
      </w:pPr>
      <w:r w:rsidRPr="004F3FE5"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Численность педагогических работников, которым по результатам аттестации присвоена квалификационная категория, в общей численности педагогических работников </w:t>
      </w:r>
      <w:r w:rsidR="004F3FE5" w:rsidRPr="004F3FE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уменьшилась на 3 человека, </w:t>
      </w:r>
      <w:r w:rsidRPr="004F3FE5">
        <w:rPr>
          <w:rFonts w:ascii="Times New Roman" w:eastAsia="Times New Roman" w:hAnsi="Times New Roman"/>
          <w:sz w:val="24"/>
          <w:szCs w:val="24"/>
          <w:lang w:val="ru-RU" w:eastAsia="ru-RU" w:bidi="ru-RU"/>
        </w:rPr>
        <w:t>в том числе:</w:t>
      </w:r>
    </w:p>
    <w:p w:rsidR="003C4603" w:rsidRPr="003C4603" w:rsidRDefault="004F3FE5" w:rsidP="003C4603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1.8.1.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 w:bidi="ru-RU"/>
        </w:rPr>
        <w:t>Высшая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 уменьшилась</w:t>
      </w:r>
      <w:r w:rsidR="003C4603" w:rsidRPr="003C4603"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  на </w:t>
      </w:r>
      <w:r>
        <w:rPr>
          <w:rFonts w:ascii="Times New Roman" w:eastAsia="Times New Roman" w:hAnsi="Times New Roman"/>
          <w:sz w:val="24"/>
          <w:szCs w:val="24"/>
          <w:lang w:val="ru-RU" w:eastAsia="ru-RU" w:bidi="ru-RU"/>
        </w:rPr>
        <w:t>1</w:t>
      </w:r>
      <w:r w:rsidR="003C4603" w:rsidRPr="003C4603"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 человека.</w:t>
      </w:r>
    </w:p>
    <w:p w:rsidR="003C4603" w:rsidRDefault="003C4603" w:rsidP="003C4603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val="ru-RU" w:eastAsia="ru-RU" w:bidi="ru-RU"/>
        </w:rPr>
      </w:pPr>
      <w:r w:rsidRPr="003C4603"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1.8.2. Первая </w:t>
      </w:r>
      <w:r w:rsidR="004F3FE5">
        <w:rPr>
          <w:rFonts w:ascii="Times New Roman" w:eastAsia="Times New Roman" w:hAnsi="Times New Roman"/>
          <w:sz w:val="24"/>
          <w:szCs w:val="24"/>
          <w:lang w:val="ru-RU" w:eastAsia="ru-RU" w:bidi="ru-RU"/>
        </w:rPr>
        <w:t>уменьш</w:t>
      </w:r>
      <w:r w:rsidR="009C22B0">
        <w:rPr>
          <w:rFonts w:ascii="Times New Roman" w:eastAsia="Times New Roman" w:hAnsi="Times New Roman"/>
          <w:sz w:val="24"/>
          <w:szCs w:val="24"/>
          <w:lang w:val="ru-RU" w:eastAsia="ru-RU" w:bidi="ru-RU"/>
        </w:rPr>
        <w:t>илась</w:t>
      </w:r>
      <w:r w:rsidRPr="003C4603"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 на </w:t>
      </w:r>
      <w:r w:rsidR="009C22B0">
        <w:rPr>
          <w:rFonts w:ascii="Times New Roman" w:eastAsia="Times New Roman" w:hAnsi="Times New Roman"/>
          <w:sz w:val="24"/>
          <w:szCs w:val="24"/>
          <w:lang w:val="ru-RU" w:eastAsia="ru-RU" w:bidi="ru-RU"/>
        </w:rPr>
        <w:t>2</w:t>
      </w:r>
      <w:r w:rsidRPr="003C4603"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  человека.</w:t>
      </w:r>
    </w:p>
    <w:p w:rsidR="001F2B01" w:rsidRDefault="001F2B01" w:rsidP="001F2B01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1.9 </w:t>
      </w:r>
      <w:r w:rsidRPr="003A27B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Числ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енность</w:t>
      </w:r>
      <w:r w:rsidRPr="003A27B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педагогических работник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ов,</w:t>
      </w:r>
      <w:r w:rsidRPr="003A27B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педагогический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стаж работы которых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составляет д</w:t>
      </w:r>
      <w:r w:rsidRPr="001F2B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 5 лет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 w:bidi="ru-RU"/>
        </w:rPr>
        <w:t>уменьшилась</w:t>
      </w:r>
      <w:proofErr w:type="gramEnd"/>
      <w:r w:rsidRPr="003C4603"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val="ru-RU" w:eastAsia="ru-RU" w:bidi="ru-RU"/>
        </w:rPr>
        <w:t>2</w:t>
      </w:r>
      <w:r w:rsidRPr="003C4603"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  человека.</w:t>
      </w:r>
    </w:p>
    <w:p w:rsidR="003C4603" w:rsidRDefault="001F2B01" w:rsidP="003C4603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ru-RU"/>
        </w:rPr>
        <w:t>1.10</w:t>
      </w:r>
      <w:r w:rsidR="003C4603" w:rsidRPr="003C4603">
        <w:rPr>
          <w:rFonts w:ascii="Times New Roman" w:eastAsia="Times New Roman" w:hAnsi="Times New Roman"/>
          <w:sz w:val="24"/>
          <w:szCs w:val="24"/>
          <w:lang w:val="ru-RU" w:eastAsia="ru-RU" w:bidi="ru-RU"/>
        </w:rPr>
        <w:t xml:space="preserve"> </w:t>
      </w:r>
      <w:r w:rsidR="003C4603" w:rsidRPr="003C460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Численность педагогических работников в общей численности педагогических работников в возрасте до 30 лет уменьшилась на </w:t>
      </w:r>
      <w:r w:rsidR="002C74A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</w:t>
      </w:r>
      <w:r w:rsidR="003C4603" w:rsidRPr="003C460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человека.</w:t>
      </w:r>
    </w:p>
    <w:p w:rsidR="00597FD6" w:rsidRDefault="00597FD6" w:rsidP="003C4603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1.11 </w:t>
      </w:r>
      <w:r w:rsidRPr="003A27B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Числ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енность</w:t>
      </w:r>
      <w:r w:rsidRPr="003A27B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педагогических работников в возрасте от 55 лет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увеличился</w:t>
      </w:r>
      <w:r w:rsidRPr="003C460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на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</w:t>
      </w:r>
      <w:r w:rsidRPr="003C460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человека.</w:t>
      </w:r>
    </w:p>
    <w:p w:rsidR="00F946E0" w:rsidRDefault="00F946E0" w:rsidP="003C4603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1.14 Показатель</w:t>
      </w:r>
      <w:r w:rsidRPr="003A27B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</w:t>
      </w:r>
      <w:r w:rsidRPr="003A27B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оотношение "педагогический работник/воспитанник"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остался на уровне 2023 года.</w:t>
      </w:r>
    </w:p>
    <w:p w:rsidR="001041EF" w:rsidRPr="003C4603" w:rsidRDefault="001041EF" w:rsidP="003C4603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1.15 </w:t>
      </w:r>
      <w:r w:rsidRPr="003A27B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Наличие в образовательной организации следующих педагогических работников:</w:t>
      </w:r>
    </w:p>
    <w:p w:rsidR="00874640" w:rsidRDefault="00874640" w:rsidP="00874640">
      <w:pPr>
        <w:pStyle w:val="Default"/>
        <w:jc w:val="both"/>
      </w:pPr>
    </w:p>
    <w:p w:rsidR="00874640" w:rsidRPr="007C4A61" w:rsidRDefault="00874640" w:rsidP="00874640">
      <w:pPr>
        <w:pStyle w:val="Default"/>
        <w:jc w:val="both"/>
        <w:rPr>
          <w:color w:val="auto"/>
        </w:rPr>
      </w:pPr>
      <w:r>
        <w:t xml:space="preserve">В </w:t>
      </w:r>
      <w:r w:rsidRPr="007C4A61">
        <w:rPr>
          <w:color w:val="auto"/>
        </w:rPr>
        <w:t xml:space="preserve"> разделе</w:t>
      </w:r>
      <w:r>
        <w:rPr>
          <w:color w:val="auto"/>
        </w:rPr>
        <w:t xml:space="preserve"> 2 </w:t>
      </w:r>
      <w:r w:rsidRPr="007C4A61">
        <w:rPr>
          <w:color w:val="auto"/>
        </w:rPr>
        <w:t>«</w:t>
      </w:r>
      <w:r w:rsidRPr="007C4A61">
        <w:rPr>
          <w:rFonts w:eastAsia="Times New Roman"/>
          <w:b/>
          <w:lang w:eastAsia="ru-RU"/>
        </w:rPr>
        <w:t>Инфраструктура</w:t>
      </w:r>
      <w:r w:rsidRPr="007C4A61">
        <w:rPr>
          <w:color w:val="auto"/>
        </w:rPr>
        <w:t xml:space="preserve">» произошли следующие изменения. </w:t>
      </w:r>
    </w:p>
    <w:p w:rsidR="00BF12E4" w:rsidRPr="004962FC" w:rsidRDefault="009B7CA8" w:rsidP="004962FC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874640">
        <w:rPr>
          <w:rFonts w:hAnsi="Times New Roman" w:cs="Times New Roman"/>
          <w:sz w:val="24"/>
          <w:szCs w:val="24"/>
          <w:lang w:val="ru-RU"/>
        </w:rPr>
        <w:t xml:space="preserve">2.1 </w:t>
      </w:r>
      <w:r w:rsidRPr="003A27B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Общая площадь помещений, в которых осуществляется образовательная деятельность, в расчете на одного воспитанника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увеличилась на 0,4 кв. м</w:t>
      </w:r>
    </w:p>
    <w:sectPr w:rsidR="00BF12E4" w:rsidRPr="004962FC" w:rsidSect="004C1694">
      <w:pgSz w:w="11907" w:h="16839"/>
      <w:pgMar w:top="851" w:right="992" w:bottom="56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7BF" w:rsidRDefault="008D57BF" w:rsidP="007834FE">
      <w:pPr>
        <w:spacing w:before="0" w:after="0"/>
      </w:pPr>
      <w:r>
        <w:separator/>
      </w:r>
    </w:p>
  </w:endnote>
  <w:endnote w:type="continuationSeparator" w:id="0">
    <w:p w:rsidR="008D57BF" w:rsidRDefault="008D57BF" w:rsidP="007834F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7BF" w:rsidRDefault="008D57BF" w:rsidP="007834FE">
      <w:pPr>
        <w:spacing w:before="0" w:after="0"/>
      </w:pPr>
      <w:r>
        <w:separator/>
      </w:r>
    </w:p>
  </w:footnote>
  <w:footnote w:type="continuationSeparator" w:id="0">
    <w:p w:rsidR="008D57BF" w:rsidRDefault="008D57BF" w:rsidP="007834F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C5D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25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F917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25D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014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D0149"/>
    <w:multiLevelType w:val="multilevel"/>
    <w:tmpl w:val="09C08CEA"/>
    <w:lvl w:ilvl="0">
      <w:start w:val="1"/>
      <w:numFmt w:val="decimal"/>
      <w:lvlText w:val="1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8D4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532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3F75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38742F"/>
    <w:multiLevelType w:val="multilevel"/>
    <w:tmpl w:val="204AFC0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7817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951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D62F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EA1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AF3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BC7625"/>
    <w:multiLevelType w:val="multilevel"/>
    <w:tmpl w:val="7A2EC64C"/>
    <w:lvl w:ilvl="0">
      <w:start w:val="8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0C3D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806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897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0272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C04E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172DE3"/>
    <w:multiLevelType w:val="hybridMultilevel"/>
    <w:tmpl w:val="48903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21"/>
  </w:num>
  <w:num w:numId="5">
    <w:abstractNumId w:val="19"/>
  </w:num>
  <w:num w:numId="6">
    <w:abstractNumId w:val="6"/>
  </w:num>
  <w:num w:numId="7">
    <w:abstractNumId w:val="20"/>
  </w:num>
  <w:num w:numId="8">
    <w:abstractNumId w:val="4"/>
  </w:num>
  <w:num w:numId="9">
    <w:abstractNumId w:val="14"/>
  </w:num>
  <w:num w:numId="10">
    <w:abstractNumId w:val="18"/>
  </w:num>
  <w:num w:numId="11">
    <w:abstractNumId w:val="8"/>
  </w:num>
  <w:num w:numId="12">
    <w:abstractNumId w:val="0"/>
  </w:num>
  <w:num w:numId="13">
    <w:abstractNumId w:val="16"/>
  </w:num>
  <w:num w:numId="14">
    <w:abstractNumId w:val="13"/>
  </w:num>
  <w:num w:numId="15">
    <w:abstractNumId w:val="22"/>
  </w:num>
  <w:num w:numId="16">
    <w:abstractNumId w:val="9"/>
  </w:num>
  <w:num w:numId="17">
    <w:abstractNumId w:val="10"/>
  </w:num>
  <w:num w:numId="18">
    <w:abstractNumId w:val="12"/>
  </w:num>
  <w:num w:numId="19">
    <w:abstractNumId w:val="23"/>
  </w:num>
  <w:num w:numId="20">
    <w:abstractNumId w:val="11"/>
  </w:num>
  <w:num w:numId="21">
    <w:abstractNumId w:val="7"/>
  </w:num>
  <w:num w:numId="22">
    <w:abstractNumId w:val="17"/>
  </w:num>
  <w:num w:numId="23">
    <w:abstractNumId w:val="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00083"/>
    <w:rsid w:val="00032196"/>
    <w:rsid w:val="000A062E"/>
    <w:rsid w:val="000A2724"/>
    <w:rsid w:val="000C3476"/>
    <w:rsid w:val="000C6584"/>
    <w:rsid w:val="000D328F"/>
    <w:rsid w:val="000D6FC3"/>
    <w:rsid w:val="000D7333"/>
    <w:rsid w:val="001041EF"/>
    <w:rsid w:val="00125CDF"/>
    <w:rsid w:val="00157C57"/>
    <w:rsid w:val="00182082"/>
    <w:rsid w:val="0019735D"/>
    <w:rsid w:val="001A3541"/>
    <w:rsid w:val="001B4432"/>
    <w:rsid w:val="001B4957"/>
    <w:rsid w:val="001D15A9"/>
    <w:rsid w:val="001D1624"/>
    <w:rsid w:val="001E1F27"/>
    <w:rsid w:val="001E5FBC"/>
    <w:rsid w:val="001F2B01"/>
    <w:rsid w:val="00204265"/>
    <w:rsid w:val="00205730"/>
    <w:rsid w:val="00224CB9"/>
    <w:rsid w:val="00290ED9"/>
    <w:rsid w:val="002B702F"/>
    <w:rsid w:val="002B76D4"/>
    <w:rsid w:val="002C74A8"/>
    <w:rsid w:val="002D33B1"/>
    <w:rsid w:val="002D3591"/>
    <w:rsid w:val="002D3B58"/>
    <w:rsid w:val="002E2D4C"/>
    <w:rsid w:val="0032050B"/>
    <w:rsid w:val="003514A0"/>
    <w:rsid w:val="00357402"/>
    <w:rsid w:val="0036700E"/>
    <w:rsid w:val="003A1A9C"/>
    <w:rsid w:val="003A27B1"/>
    <w:rsid w:val="003A55D8"/>
    <w:rsid w:val="003C4603"/>
    <w:rsid w:val="003D6225"/>
    <w:rsid w:val="003D63E9"/>
    <w:rsid w:val="003E6E35"/>
    <w:rsid w:val="003F4212"/>
    <w:rsid w:val="0040765D"/>
    <w:rsid w:val="00411DCA"/>
    <w:rsid w:val="00425C12"/>
    <w:rsid w:val="00435452"/>
    <w:rsid w:val="00441DE9"/>
    <w:rsid w:val="00447CE9"/>
    <w:rsid w:val="0048240E"/>
    <w:rsid w:val="00492C72"/>
    <w:rsid w:val="00493F5A"/>
    <w:rsid w:val="004962FC"/>
    <w:rsid w:val="004A3F87"/>
    <w:rsid w:val="004A77BE"/>
    <w:rsid w:val="004B230E"/>
    <w:rsid w:val="004C1694"/>
    <w:rsid w:val="004E125E"/>
    <w:rsid w:val="004F3FE5"/>
    <w:rsid w:val="004F7E17"/>
    <w:rsid w:val="00540638"/>
    <w:rsid w:val="00552720"/>
    <w:rsid w:val="00597FC5"/>
    <w:rsid w:val="00597FD6"/>
    <w:rsid w:val="005A003C"/>
    <w:rsid w:val="005A05CE"/>
    <w:rsid w:val="005B60D8"/>
    <w:rsid w:val="005E2B6A"/>
    <w:rsid w:val="006017E0"/>
    <w:rsid w:val="00626ADD"/>
    <w:rsid w:val="0063458E"/>
    <w:rsid w:val="00643360"/>
    <w:rsid w:val="00647393"/>
    <w:rsid w:val="00653AF6"/>
    <w:rsid w:val="00654DC5"/>
    <w:rsid w:val="00675657"/>
    <w:rsid w:val="00675932"/>
    <w:rsid w:val="006C55E3"/>
    <w:rsid w:val="006D0DE9"/>
    <w:rsid w:val="006D1ED0"/>
    <w:rsid w:val="006F7D83"/>
    <w:rsid w:val="00707C6E"/>
    <w:rsid w:val="007410F4"/>
    <w:rsid w:val="00765BE6"/>
    <w:rsid w:val="0076605B"/>
    <w:rsid w:val="007834FE"/>
    <w:rsid w:val="00796A27"/>
    <w:rsid w:val="007A3A48"/>
    <w:rsid w:val="007D61E3"/>
    <w:rsid w:val="007D7D1D"/>
    <w:rsid w:val="007E7751"/>
    <w:rsid w:val="007F453D"/>
    <w:rsid w:val="00802ED2"/>
    <w:rsid w:val="008103B4"/>
    <w:rsid w:val="00863171"/>
    <w:rsid w:val="00867766"/>
    <w:rsid w:val="00874640"/>
    <w:rsid w:val="00874B3F"/>
    <w:rsid w:val="00875B1F"/>
    <w:rsid w:val="0088754C"/>
    <w:rsid w:val="00891C84"/>
    <w:rsid w:val="008B0EA2"/>
    <w:rsid w:val="008C131C"/>
    <w:rsid w:val="008C7CD0"/>
    <w:rsid w:val="008D57BF"/>
    <w:rsid w:val="008E02AD"/>
    <w:rsid w:val="008E3006"/>
    <w:rsid w:val="00921142"/>
    <w:rsid w:val="0092182D"/>
    <w:rsid w:val="00927035"/>
    <w:rsid w:val="009465E3"/>
    <w:rsid w:val="009533F7"/>
    <w:rsid w:val="00965DD6"/>
    <w:rsid w:val="00966660"/>
    <w:rsid w:val="009A05D6"/>
    <w:rsid w:val="009A070F"/>
    <w:rsid w:val="009B671E"/>
    <w:rsid w:val="009B7CA8"/>
    <w:rsid w:val="009C017E"/>
    <w:rsid w:val="009C22B0"/>
    <w:rsid w:val="009C4474"/>
    <w:rsid w:val="009F05DC"/>
    <w:rsid w:val="009F2095"/>
    <w:rsid w:val="009F5783"/>
    <w:rsid w:val="00A01C37"/>
    <w:rsid w:val="00A8123E"/>
    <w:rsid w:val="00A81D00"/>
    <w:rsid w:val="00A92627"/>
    <w:rsid w:val="00AA0B6F"/>
    <w:rsid w:val="00AB49D8"/>
    <w:rsid w:val="00AB5A47"/>
    <w:rsid w:val="00AB6099"/>
    <w:rsid w:val="00AC7B2E"/>
    <w:rsid w:val="00AE1435"/>
    <w:rsid w:val="00B14082"/>
    <w:rsid w:val="00B73A5A"/>
    <w:rsid w:val="00B80ED1"/>
    <w:rsid w:val="00B9555A"/>
    <w:rsid w:val="00BA1797"/>
    <w:rsid w:val="00BA3577"/>
    <w:rsid w:val="00BB4260"/>
    <w:rsid w:val="00BB5743"/>
    <w:rsid w:val="00BF12E4"/>
    <w:rsid w:val="00BF4E12"/>
    <w:rsid w:val="00BF5E4F"/>
    <w:rsid w:val="00C03A12"/>
    <w:rsid w:val="00C1251D"/>
    <w:rsid w:val="00C13E56"/>
    <w:rsid w:val="00C26339"/>
    <w:rsid w:val="00C60352"/>
    <w:rsid w:val="00C7242B"/>
    <w:rsid w:val="00C87741"/>
    <w:rsid w:val="00C87CA3"/>
    <w:rsid w:val="00C91AEB"/>
    <w:rsid w:val="00CE08F8"/>
    <w:rsid w:val="00D02FF4"/>
    <w:rsid w:val="00D176A8"/>
    <w:rsid w:val="00D27936"/>
    <w:rsid w:val="00D33BDE"/>
    <w:rsid w:val="00D43E4E"/>
    <w:rsid w:val="00D5158B"/>
    <w:rsid w:val="00D8385E"/>
    <w:rsid w:val="00D865AF"/>
    <w:rsid w:val="00DD5CCE"/>
    <w:rsid w:val="00DD673E"/>
    <w:rsid w:val="00DF2C7C"/>
    <w:rsid w:val="00E14140"/>
    <w:rsid w:val="00E16AF9"/>
    <w:rsid w:val="00E31E74"/>
    <w:rsid w:val="00E321D0"/>
    <w:rsid w:val="00E438A1"/>
    <w:rsid w:val="00E43BBE"/>
    <w:rsid w:val="00E54B14"/>
    <w:rsid w:val="00E629E2"/>
    <w:rsid w:val="00E90AA1"/>
    <w:rsid w:val="00E93F8B"/>
    <w:rsid w:val="00EC0573"/>
    <w:rsid w:val="00EC4A1A"/>
    <w:rsid w:val="00EE2481"/>
    <w:rsid w:val="00F01E19"/>
    <w:rsid w:val="00F2439C"/>
    <w:rsid w:val="00F32C1C"/>
    <w:rsid w:val="00F3492B"/>
    <w:rsid w:val="00F3605F"/>
    <w:rsid w:val="00F36915"/>
    <w:rsid w:val="00F46A97"/>
    <w:rsid w:val="00F534A3"/>
    <w:rsid w:val="00F55543"/>
    <w:rsid w:val="00F644EC"/>
    <w:rsid w:val="00F6678B"/>
    <w:rsid w:val="00F7739D"/>
    <w:rsid w:val="00F943B3"/>
    <w:rsid w:val="00F946E0"/>
    <w:rsid w:val="00FD3313"/>
    <w:rsid w:val="00FD7BEC"/>
    <w:rsid w:val="00FF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BA179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1797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5">
    <w:name w:val="Hyperlink"/>
    <w:basedOn w:val="a0"/>
    <w:uiPriority w:val="99"/>
    <w:unhideWhenUsed/>
    <w:rsid w:val="00BA179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3BD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BD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834FE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34FE"/>
  </w:style>
  <w:style w:type="paragraph" w:styleId="aa">
    <w:name w:val="footer"/>
    <w:basedOn w:val="a"/>
    <w:link w:val="ab"/>
    <w:uiPriority w:val="99"/>
    <w:semiHidden/>
    <w:unhideWhenUsed/>
    <w:rsid w:val="007834FE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34FE"/>
  </w:style>
  <w:style w:type="paragraph" w:customStyle="1" w:styleId="Default">
    <w:name w:val="Default"/>
    <w:rsid w:val="003C4603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5-che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rukdobra.ru/npd-doc?npmid=99&amp;npid=608225701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</c:v>
                </c:pt>
              </c:strCache>
            </c:strRef>
          </c:tx>
          <c:dLbls>
            <c:dLblPos val="outEnd"/>
            <c:showVal val="1"/>
            <c:showLeaderLines val="1"/>
          </c:dLbls>
          <c:cat>
            <c:strRef>
              <c:f>Лист1!$A$2:$A$8</c:f>
              <c:strCache>
                <c:ptCount val="7"/>
                <c:pt idx="1">
                  <c:v>до 3-х лет </c:v>
                </c:pt>
                <c:pt idx="2">
                  <c:v>до 5лет</c:v>
                </c:pt>
                <c:pt idx="3">
                  <c:v>6-10 лет</c:v>
                </c:pt>
                <c:pt idx="4">
                  <c:v>10-15 лет</c:v>
                </c:pt>
                <c:pt idx="5">
                  <c:v>15-20 лет </c:v>
                </c:pt>
                <c:pt idx="6">
                  <c:v>свыше 20 лет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1">
                  <c:v>0.15000000000000002</c:v>
                </c:pt>
                <c:pt idx="2">
                  <c:v>5.000000000000001E-2</c:v>
                </c:pt>
                <c:pt idx="3">
                  <c:v>0.15000000000000002</c:v>
                </c:pt>
                <c:pt idx="4">
                  <c:v>0.25</c:v>
                </c:pt>
                <c:pt idx="5">
                  <c:v>0.1</c:v>
                </c:pt>
                <c:pt idx="6">
                  <c:v>0.30000000000000004</c:v>
                </c:pt>
              </c:numCache>
            </c:numRef>
          </c:val>
        </c:ser>
        <c:dLbls/>
        <c:firstSliceAng val="0"/>
      </c:pieChart>
    </c:plotArea>
    <c:legend>
      <c:legendPos val="r"/>
      <c:layout>
        <c:manualLayout>
          <c:xMode val="edge"/>
          <c:yMode val="edge"/>
          <c:x val="0.65798707853825977"/>
          <c:y val="0.12662677165354325"/>
          <c:w val="0.31124369069250957"/>
          <c:h val="0.8701861555561784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Категория </c:v>
                </c:pt>
              </c:strCache>
            </c:strRef>
          </c:tx>
          <c:dLbls>
            <c:dLblPos val="outEnd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dLbls/>
        <c:firstSliceAng val="0"/>
      </c:pieChart>
    </c:plotArea>
    <c:legend>
      <c:legendPos val="b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17</Pages>
  <Words>4989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172</cp:revision>
  <cp:lastPrinted>2025-04-04T10:38:00Z</cp:lastPrinted>
  <dcterms:created xsi:type="dcterms:W3CDTF">2011-11-02T04:15:00Z</dcterms:created>
  <dcterms:modified xsi:type="dcterms:W3CDTF">2025-04-14T07:38:00Z</dcterms:modified>
</cp:coreProperties>
</file>